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2.xml" ContentType="application/vnd.openxmlformats-officedocument.wordprocessingml.header+xml"/>
  <Override PartName="/word/header4.xml" ContentType="application/vnd.openxmlformats-officedocument.wordprocessingml.header+xml"/>
  <Override PartName="/word/header1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uppressAutoHyphens w:val="true"/>
        <w:spacing w:lineRule="auto" w:line="240"/>
        <w:ind w:hanging="0" w:end="-2"/>
        <w:jc w:val="center"/>
        <w:rPr>
          <w:rFonts w:ascii="PT Astra Serif" w:hAnsi="PT Astra Serif" w:eastAsia="Calibri" w:cs="Times New Roman"/>
          <w:sz w:val="24"/>
        </w:rPr>
      </w:pPr>
      <w:r>
        <mc:AlternateContent>
          <mc:Choice Requires="wps">
            <w:drawing>
              <wp:anchor distT="0" distB="0" distL="0" distR="0" simplePos="0" relativeHeight="5" behindDoc="0" locked="0" layoutInCell="1" allowOverlap="1" wp14:anchorId="5068E91B">
                <wp:simplePos x="0" y="0"/>
                <wp:positionH relativeFrom="column">
                  <wp:posOffset>4835525</wp:posOffset>
                </wp:positionH>
                <wp:positionV relativeFrom="paragraph">
                  <wp:posOffset>7620</wp:posOffset>
                </wp:positionV>
                <wp:extent cx="1616075" cy="516890"/>
                <wp:effectExtent l="0" t="0" r="0" b="0"/>
                <wp:wrapNone/>
                <wp:docPr id="1" name="Поле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6040" cy="516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31"/>
                              <w:rPr>
                                <w:rFonts w:ascii="PT Astra Serif" w:hAnsi="PT Astra Serif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PT Astra Serif" w:hAnsi="PT Astra Serif"/>
                                <w:color w:val="000000"/>
                                <w:sz w:val="26"/>
                                <w:szCs w:val="26"/>
                              </w:rPr>
                              <w:t>«В регистр»</w:t>
                            </w:r>
                          </w:p>
                          <w:p>
                            <w:pPr>
                              <w:pStyle w:val="Style31"/>
                              <w:rPr>
                                <w:rFonts w:ascii="PT Astra Serif" w:hAnsi="PT Astra Serif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PT Astra Serif" w:hAnsi="PT Astra Serif"/>
                                <w:color w:val="000000"/>
                                <w:sz w:val="26"/>
                                <w:szCs w:val="26"/>
                              </w:rPr>
                              <w:t xml:space="preserve">   </w:t>
                            </w:r>
                            <w:r>
                              <w:rPr>
                                <w:rFonts w:ascii="PT Astra Serif" w:hAnsi="PT Astra Serif"/>
                                <w:color w:val="000000"/>
                                <w:sz w:val="26"/>
                                <w:szCs w:val="26"/>
                              </w:rPr>
                              <w:t>ПРОЕКТ</w:t>
                            </w:r>
                          </w:p>
                        </w:txbxContent>
                      </wps:txbx>
                      <wps:bodyPr anchor="t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white" stroked="f" o:allowincell="f" style="position:absolute;margin-left:380.75pt;margin-top:0.6pt;width:127.2pt;height:40.65pt;mso-wrap-style:square;v-text-anchor:top" wp14:anchorId="5068E91B">
                <v:fill o:detectmouseclick="t" type="solid" color2="black"/>
                <v:stroke color="#3465a4" weight="6480" joinstyle="round" endcap="flat"/>
                <v:textbox>
                  <w:txbxContent>
                    <w:p>
                      <w:pPr>
                        <w:pStyle w:val="Style31"/>
                        <w:rPr>
                          <w:rFonts w:ascii="PT Astra Serif" w:hAnsi="PT Astra Serif"/>
                          <w:sz w:val="26"/>
                          <w:szCs w:val="26"/>
                        </w:rPr>
                      </w:pPr>
                      <w:r>
                        <w:rPr>
                          <w:rFonts w:ascii="PT Astra Serif" w:hAnsi="PT Astra Serif"/>
                          <w:color w:val="000000"/>
                          <w:sz w:val="26"/>
                          <w:szCs w:val="26"/>
                        </w:rPr>
                        <w:t>«В регистр»</w:t>
                      </w:r>
                    </w:p>
                    <w:p>
                      <w:pPr>
                        <w:pStyle w:val="Style31"/>
                        <w:rPr>
                          <w:rFonts w:ascii="PT Astra Serif" w:hAnsi="PT Astra Serif"/>
                          <w:sz w:val="26"/>
                          <w:szCs w:val="26"/>
                        </w:rPr>
                      </w:pPr>
                      <w:r>
                        <w:rPr>
                          <w:rFonts w:ascii="PT Astra Serif" w:hAnsi="PT Astra Serif"/>
                          <w:color w:val="000000"/>
                          <w:sz w:val="26"/>
                          <w:szCs w:val="26"/>
                        </w:rPr>
                        <w:t xml:space="preserve">   </w:t>
                      </w:r>
                      <w:r>
                        <w:rPr>
                          <w:rFonts w:ascii="PT Astra Serif" w:hAnsi="PT Astra Serif"/>
                          <w:color w:val="000000"/>
                          <w:sz w:val="26"/>
                          <w:szCs w:val="26"/>
                        </w:rPr>
                        <w:t>ПРОЕКТ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/>
        <w:drawing>
          <wp:inline distT="0" distB="0" distL="0" distR="0">
            <wp:extent cx="581025" cy="723900"/>
            <wp:effectExtent l="0" t="0" r="0" b="0"/>
            <wp:docPr id="2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inline>
        </w:drawing>
      </w:r>
    </w:p>
    <w:p>
      <w:pPr>
        <w:pStyle w:val="Normal"/>
        <w:suppressAutoHyphens w:val="true"/>
        <w:spacing w:lineRule="auto" w:line="240"/>
        <w:ind w:hanging="0" w:end="-2"/>
        <w:jc w:val="center"/>
        <w:rPr>
          <w:rFonts w:ascii="PT Astra Serif" w:hAnsi="PT Astra Serif" w:eastAsia="Calibri" w:cs="Times New Roman"/>
          <w:sz w:val="24"/>
        </w:rPr>
      </w:pPr>
      <w:r>
        <w:rPr>
          <w:rFonts w:eastAsia="Calibri" w:cs="Times New Roman" w:ascii="PT Astra Serif" w:hAnsi="PT Astra Serif"/>
          <w:sz w:val="24"/>
        </w:rPr>
      </w:r>
    </w:p>
    <w:p>
      <w:pPr>
        <w:pStyle w:val="Normal"/>
        <w:keepNext w:val="true"/>
        <w:numPr>
          <w:ilvl w:val="0"/>
          <w:numId w:val="0"/>
        </w:numPr>
        <w:tabs>
          <w:tab w:val="left" w:pos="708" w:leader="none"/>
        </w:tabs>
        <w:suppressAutoHyphens w:val="true"/>
        <w:spacing w:lineRule="auto" w:line="240"/>
        <w:ind w:hanging="0" w:start="0" w:end="-2"/>
        <w:jc w:val="center"/>
        <w:outlineLvl w:val="4"/>
        <w:rPr>
          <w:rFonts w:ascii="PT Astra Serif" w:hAnsi="PT Astra Serif" w:eastAsia="Calibri" w:cs="Times New Roman"/>
          <w:spacing w:val="20"/>
          <w:sz w:val="32"/>
        </w:rPr>
      </w:pPr>
      <w:r>
        <w:rPr>
          <w:rFonts w:eastAsia="Calibri" w:cs="Times New Roman" w:ascii="PT Astra Serif" w:hAnsi="PT Astra Serif"/>
          <w:spacing w:val="20"/>
          <w:sz w:val="32"/>
        </w:rPr>
        <w:t>АДМИНИСТРАЦИЯ ГОРОДА ЮГОРСКА</w:t>
      </w:r>
    </w:p>
    <w:p>
      <w:pPr>
        <w:pStyle w:val="Normal"/>
        <w:suppressAutoHyphens w:val="true"/>
        <w:spacing w:lineRule="auto" w:line="240"/>
        <w:ind w:hanging="0" w:end="-2"/>
        <w:jc w:val="center"/>
        <w:rPr>
          <w:rFonts w:ascii="PT Astra Serif" w:hAnsi="PT Astra Serif" w:eastAsia="Calibri" w:cs="Times New Roman"/>
          <w:sz w:val="28"/>
          <w:szCs w:val="28"/>
        </w:rPr>
      </w:pPr>
      <w:r>
        <w:rPr>
          <w:rFonts w:eastAsia="Calibri" w:cs="Times New Roman" w:ascii="PT Astra Serif" w:hAnsi="PT Astra Serif"/>
          <w:sz w:val="28"/>
          <w:szCs w:val="28"/>
        </w:rPr>
        <w:t>Ханты-Мансийского автономного округа - Югры</w:t>
      </w:r>
    </w:p>
    <w:p>
      <w:pPr>
        <w:pStyle w:val="Normal"/>
        <w:suppressAutoHyphens w:val="true"/>
        <w:spacing w:lineRule="auto" w:line="240"/>
        <w:ind w:hanging="0" w:end="-2"/>
        <w:jc w:val="center"/>
        <w:rPr>
          <w:rFonts w:ascii="PT Astra Serif" w:hAnsi="PT Astra Serif" w:eastAsia="Calibri" w:cs="Times New Roman"/>
          <w:sz w:val="28"/>
          <w:szCs w:val="28"/>
        </w:rPr>
      </w:pPr>
      <w:r>
        <w:rPr>
          <w:rFonts w:eastAsia="Calibri" w:cs="Times New Roman" w:ascii="PT Astra Serif" w:hAnsi="PT Astra Serif"/>
          <w:sz w:val="28"/>
          <w:szCs w:val="28"/>
        </w:rPr>
      </w:r>
    </w:p>
    <w:p>
      <w:pPr>
        <w:pStyle w:val="Normal"/>
        <w:keepNext w:val="true"/>
        <w:numPr>
          <w:ilvl w:val="0"/>
          <w:numId w:val="0"/>
        </w:numPr>
        <w:tabs>
          <w:tab w:val="clear" w:pos="708"/>
          <w:tab w:val="left" w:pos="1152" w:leader="none"/>
        </w:tabs>
        <w:suppressAutoHyphens w:val="true"/>
        <w:spacing w:lineRule="auto" w:line="240"/>
        <w:ind w:hanging="0" w:start="0" w:end="-2"/>
        <w:jc w:val="center"/>
        <w:outlineLvl w:val="5"/>
        <w:rPr>
          <w:rFonts w:ascii="PT Astra Serif" w:hAnsi="PT Astra Serif" w:eastAsia="Calibri" w:cs="Times New Roman"/>
          <w:spacing w:val="20"/>
          <w:sz w:val="24"/>
          <w:szCs w:val="24"/>
        </w:rPr>
      </w:pPr>
      <w:r>
        <w:rPr>
          <w:rFonts w:eastAsia="Calibri" w:cs="Times New Roman" w:ascii="PT Astra Serif" w:hAnsi="PT Astra Serif"/>
          <w:spacing w:val="20"/>
          <w:sz w:val="36"/>
          <w:szCs w:val="36"/>
        </w:rPr>
        <w:t>ПОСТАНОВЛЕНИЕ</w:t>
      </w:r>
    </w:p>
    <w:p>
      <w:pPr>
        <w:pStyle w:val="Normal"/>
        <w:suppressAutoHyphens w:val="true"/>
        <w:spacing w:lineRule="auto" w:line="240"/>
        <w:ind w:hanging="0"/>
        <w:jc w:val="start"/>
        <w:rPr>
          <w:rFonts w:ascii="PT Astra Serif" w:hAnsi="PT Astra Serif" w:eastAsia="Calibri" w:cs="Times New Roman"/>
          <w:sz w:val="28"/>
          <w:szCs w:val="26"/>
        </w:rPr>
      </w:pPr>
      <w:r>
        <w:rPr>
          <w:rFonts w:eastAsia="Calibri" w:cs="Times New Roman" w:ascii="PT Astra Serif" w:hAnsi="PT Astra Serif"/>
          <w:sz w:val="28"/>
          <w:szCs w:val="26"/>
        </w:rPr>
      </w:r>
    </w:p>
    <w:p>
      <w:pPr>
        <w:pStyle w:val="Normal"/>
        <w:suppressAutoHyphens w:val="true"/>
        <w:spacing w:lineRule="auto" w:line="240"/>
        <w:ind w:hanging="0"/>
        <w:jc w:val="start"/>
        <w:rPr>
          <w:rFonts w:ascii="PT Astra Serif" w:hAnsi="PT Astra Serif" w:eastAsia="Calibri" w:cs="Times New Roman"/>
          <w:sz w:val="28"/>
          <w:szCs w:val="28"/>
        </w:rPr>
      </w:pPr>
      <w:r>
        <w:rPr>
          <w:rFonts w:eastAsia="Calibri" w:cs="Times New Roman" w:ascii="PT Astra Serif" w:hAnsi="PT Astra Serif"/>
          <w:sz w:val="28"/>
          <w:szCs w:val="28"/>
        </w:rPr>
      </w:r>
    </w:p>
    <w:tbl>
      <w:tblPr>
        <w:tblStyle w:val="170"/>
        <w:tblpPr w:vertAnchor="text" w:horzAnchor="margin" w:leftFromText="180" w:rightFromText="180" w:tblpX="0" w:tblpY="47"/>
        <w:tblOverlap w:val="never"/>
        <w:tblW w:w="5000" w:type="pct"/>
        <w:jc w:val="start"/>
        <w:tblInd w:w="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4937"/>
        <w:gridCol w:w="4700"/>
      </w:tblGrid>
      <w:tr>
        <w:trPr>
          <w:trHeight w:val="227" w:hRule="atLeast"/>
        </w:trPr>
        <w:tc>
          <w:tcPr>
            <w:tcW w:w="4937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contextualSpacing/>
              <w:jc w:val="start"/>
              <w:rPr>
                <w:rFonts w:ascii="PT Astra Serif" w:hAnsi="PT Astra Serif"/>
                <w:sz w:val="28"/>
                <w:szCs w:val="26"/>
              </w:rPr>
            </w:pPr>
            <w:r>
              <w:rPr>
                <w:rFonts w:eastAsia="Times New Roman" w:cs="Times New Roman" w:ascii="PT Astra Serif" w:hAnsi="PT Astra Serif"/>
                <w:kern w:val="0"/>
                <w:sz w:val="28"/>
                <w:szCs w:val="26"/>
                <w:lang w:val="ru-RU" w:eastAsia="ru-RU" w:bidi="ar-SA"/>
              </w:rPr>
              <w:t>от [Дата документа]</w:t>
            </w:r>
          </w:p>
        </w:tc>
        <w:tc>
          <w:tcPr>
            <w:tcW w:w="4700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contextualSpacing/>
              <w:jc w:val="end"/>
              <w:rPr>
                <w:rFonts w:ascii="PT Astra Serif" w:hAnsi="PT Astra Serif"/>
                <w:sz w:val="28"/>
                <w:szCs w:val="26"/>
              </w:rPr>
            </w:pPr>
            <w:r>
              <w:rPr>
                <w:rFonts w:eastAsia="Times New Roman" w:cs="Times New Roman" w:ascii="PT Astra Serif" w:hAnsi="PT Astra Serif"/>
                <w:kern w:val="0"/>
                <w:sz w:val="28"/>
                <w:szCs w:val="26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 w:ascii="PT Astra Serif" w:hAnsi="PT Astra Serif"/>
                <w:kern w:val="0"/>
                <w:sz w:val="28"/>
                <w:szCs w:val="26"/>
                <w:lang w:val="ru-RU" w:eastAsia="ru-RU" w:bidi="ar-SA"/>
              </w:rPr>
              <w:t>[Номер документа]</w:t>
            </w:r>
          </w:p>
        </w:tc>
      </w:tr>
    </w:tbl>
    <w:p>
      <w:pPr>
        <w:pStyle w:val="Normal"/>
        <w:suppressAutoHyphens w:val="true"/>
        <w:spacing w:lineRule="auto" w:line="240" w:before="0" w:after="0"/>
        <w:ind w:hanging="0"/>
        <w:contextualSpacing/>
        <w:jc w:val="start"/>
        <w:rPr>
          <w:rFonts w:ascii="PT Astra Serif" w:hAnsi="PT Astra Serif" w:eastAsia="Calibri" w:cs="Times New Roman"/>
          <w:sz w:val="28"/>
          <w:szCs w:val="28"/>
        </w:rPr>
      </w:pPr>
      <w:r>
        <w:rPr>
          <w:rFonts w:eastAsia="Calibri" w:cs="Times New Roman" w:ascii="PT Astra Serif" w:hAnsi="PT Astra Serif"/>
          <w:sz w:val="28"/>
          <w:szCs w:val="28"/>
        </w:rPr>
      </w:r>
    </w:p>
    <w:p>
      <w:pPr>
        <w:pStyle w:val="Normal"/>
        <w:suppressAutoHyphens w:val="true"/>
        <w:spacing w:lineRule="auto" w:line="240" w:before="0" w:after="0"/>
        <w:ind w:hanging="0"/>
        <w:contextualSpacing/>
        <w:jc w:val="start"/>
        <w:rPr>
          <w:rFonts w:ascii="PT Astra Serif" w:hAnsi="PT Astra Serif" w:eastAsia="Calibri" w:cs="Times New Roman"/>
          <w:sz w:val="28"/>
          <w:szCs w:val="28"/>
        </w:rPr>
      </w:pPr>
      <w:r>
        <w:rPr>
          <w:rFonts w:eastAsia="Calibri" w:cs="Times New Roman" w:ascii="PT Astra Serif" w:hAnsi="PT Astra Serif"/>
          <w:sz w:val="28"/>
          <w:szCs w:val="28"/>
        </w:rPr>
      </w:r>
    </w:p>
    <w:p>
      <w:pPr>
        <w:pStyle w:val="Normal"/>
        <w:suppressAutoHyphens w:val="true"/>
        <w:ind w:hanging="0"/>
        <w:rPr>
          <w:rFonts w:ascii="PT Astra Serif" w:hAnsi="PT Astra Serif" w:eastAsia="Times New Roman" w:cs="Times New Roman"/>
          <w:sz w:val="28"/>
          <w:szCs w:val="28"/>
          <w:lang w:eastAsia="ar-SA"/>
        </w:rPr>
      </w:pPr>
      <w:r>
        <w:rPr>
          <w:rFonts w:eastAsia="Times New Roman" w:cs="Times New Roman" w:ascii="PT Astra Serif" w:hAnsi="PT Astra Serif"/>
          <w:sz w:val="28"/>
          <w:szCs w:val="28"/>
          <w:lang w:val="x-none" w:eastAsia="ar-SA"/>
        </w:rPr>
        <w:t>О внесении изменени</w:t>
      </w:r>
      <w:r>
        <w:rPr>
          <w:rFonts w:eastAsia="Times New Roman" w:cs="Times New Roman" w:ascii="PT Astra Serif" w:hAnsi="PT Astra Serif"/>
          <w:sz w:val="28"/>
          <w:szCs w:val="28"/>
          <w:lang w:eastAsia="ar-SA"/>
        </w:rPr>
        <w:t>й</w:t>
      </w:r>
      <w:r>
        <w:rPr>
          <w:rFonts w:eastAsia="Times New Roman" w:cs="Times New Roman" w:ascii="PT Astra Serif" w:hAnsi="PT Astra Serif"/>
          <w:sz w:val="28"/>
          <w:szCs w:val="28"/>
          <w:lang w:val="x-none" w:eastAsia="ar-SA"/>
        </w:rPr>
        <w:t xml:space="preserve"> в постановление</w:t>
      </w:r>
      <w:r>
        <w:rPr>
          <w:rFonts w:eastAsia="Times New Roman" w:cs="Times New Roman" w:ascii="PT Astra Serif" w:hAnsi="PT Astra Serif"/>
          <w:sz w:val="28"/>
          <w:szCs w:val="28"/>
          <w:lang w:eastAsia="ar-SA"/>
        </w:rPr>
        <w:t xml:space="preserve"> </w:t>
      </w:r>
    </w:p>
    <w:p>
      <w:pPr>
        <w:pStyle w:val="Normal"/>
        <w:suppressAutoHyphens w:val="true"/>
        <w:ind w:hanging="0"/>
        <w:rPr>
          <w:rFonts w:ascii="PT Astra Serif" w:hAnsi="PT Astra Serif" w:eastAsia="Times New Roman" w:cs="Times New Roman"/>
          <w:sz w:val="28"/>
          <w:szCs w:val="28"/>
          <w:lang w:eastAsia="ar-SA"/>
        </w:rPr>
      </w:pPr>
      <w:r>
        <w:rPr>
          <w:rFonts w:eastAsia="Times New Roman" w:cs="Times New Roman" w:ascii="PT Astra Serif" w:hAnsi="PT Astra Serif"/>
          <w:sz w:val="28"/>
          <w:szCs w:val="28"/>
          <w:lang w:val="x-none" w:eastAsia="ar-SA"/>
        </w:rPr>
        <w:t>администрации</w:t>
      </w:r>
      <w:r>
        <w:rPr>
          <w:rFonts w:eastAsia="Times New Roman" w:cs="Times New Roman" w:ascii="PT Astra Serif" w:hAnsi="PT Astra Serif"/>
          <w:sz w:val="28"/>
          <w:szCs w:val="28"/>
          <w:lang w:eastAsia="ar-SA"/>
        </w:rPr>
        <w:t xml:space="preserve"> </w:t>
      </w:r>
      <w:r>
        <w:rPr>
          <w:rFonts w:eastAsia="Times New Roman" w:cs="Times New Roman" w:ascii="PT Astra Serif" w:hAnsi="PT Astra Serif"/>
          <w:sz w:val="28"/>
          <w:szCs w:val="28"/>
          <w:lang w:val="x-none" w:eastAsia="ar-SA"/>
        </w:rPr>
        <w:t xml:space="preserve">города Югорска </w:t>
      </w:r>
    </w:p>
    <w:p>
      <w:pPr>
        <w:pStyle w:val="Normal"/>
        <w:suppressAutoHyphens w:val="true"/>
        <w:ind w:hanging="0"/>
        <w:rPr>
          <w:rFonts w:ascii="PT Astra Serif" w:hAnsi="PT Astra Serif" w:eastAsia="Times New Roman" w:cs="Times New Roman"/>
          <w:sz w:val="28"/>
          <w:szCs w:val="28"/>
          <w:lang w:eastAsia="ar-SA"/>
        </w:rPr>
      </w:pPr>
      <w:r>
        <w:rPr>
          <w:rFonts w:eastAsia="Times New Roman" w:cs="Times New Roman" w:ascii="PT Astra Serif" w:hAnsi="PT Astra Serif"/>
          <w:sz w:val="28"/>
          <w:szCs w:val="28"/>
          <w:lang w:val="x-none" w:eastAsia="ar-SA"/>
        </w:rPr>
        <w:t xml:space="preserve">от </w:t>
      </w:r>
      <w:r>
        <w:rPr>
          <w:rFonts w:eastAsia="Times New Roman" w:cs="Times New Roman" w:ascii="PT Astra Serif" w:hAnsi="PT Astra Serif"/>
          <w:sz w:val="28"/>
          <w:szCs w:val="28"/>
          <w:lang w:eastAsia="ar-SA"/>
        </w:rPr>
        <w:t>13</w:t>
      </w:r>
      <w:r>
        <w:rPr>
          <w:rFonts w:eastAsia="Times New Roman" w:cs="Times New Roman" w:ascii="PT Astra Serif" w:hAnsi="PT Astra Serif"/>
          <w:sz w:val="28"/>
          <w:szCs w:val="28"/>
          <w:lang w:val="x-none" w:eastAsia="ar-SA"/>
        </w:rPr>
        <w:t>.1</w:t>
      </w:r>
      <w:r>
        <w:rPr>
          <w:rFonts w:eastAsia="Times New Roman" w:cs="Times New Roman" w:ascii="PT Astra Serif" w:hAnsi="PT Astra Serif"/>
          <w:sz w:val="28"/>
          <w:szCs w:val="28"/>
          <w:lang w:eastAsia="ar-SA"/>
        </w:rPr>
        <w:t>2</w:t>
      </w:r>
      <w:r>
        <w:rPr>
          <w:rFonts w:eastAsia="Times New Roman" w:cs="Times New Roman" w:ascii="PT Astra Serif" w:hAnsi="PT Astra Serif"/>
          <w:sz w:val="28"/>
          <w:szCs w:val="28"/>
          <w:lang w:val="x-none" w:eastAsia="ar-SA"/>
        </w:rPr>
        <w:t>.20</w:t>
      </w:r>
      <w:r>
        <w:rPr>
          <w:rFonts w:eastAsia="Times New Roman" w:cs="Times New Roman" w:ascii="PT Astra Serif" w:hAnsi="PT Astra Serif"/>
          <w:sz w:val="28"/>
          <w:szCs w:val="28"/>
          <w:lang w:eastAsia="ar-SA"/>
        </w:rPr>
        <w:t>24</w:t>
      </w:r>
      <w:r>
        <w:rPr>
          <w:rFonts w:eastAsia="Times New Roman" w:cs="Times New Roman" w:ascii="PT Astra Serif" w:hAnsi="PT Astra Serif"/>
          <w:sz w:val="28"/>
          <w:szCs w:val="28"/>
          <w:lang w:val="x-none" w:eastAsia="ar-SA"/>
        </w:rPr>
        <w:t xml:space="preserve"> № </w:t>
      </w:r>
      <w:r>
        <w:rPr>
          <w:rFonts w:eastAsia="Times New Roman" w:cs="Times New Roman" w:ascii="PT Astra Serif" w:hAnsi="PT Astra Serif"/>
          <w:sz w:val="28"/>
          <w:szCs w:val="28"/>
          <w:lang w:eastAsia="ar-SA"/>
        </w:rPr>
        <w:t xml:space="preserve">2133-п «О муниципальной </w:t>
      </w:r>
    </w:p>
    <w:p>
      <w:pPr>
        <w:pStyle w:val="Normal"/>
        <w:suppressAutoHyphens w:val="true"/>
        <w:ind w:hanging="0"/>
        <w:rPr>
          <w:rFonts w:ascii="PT Astra Serif" w:hAnsi="PT Astra Serif" w:eastAsia="Times New Roman" w:cs="Times New Roman"/>
          <w:sz w:val="28"/>
          <w:szCs w:val="28"/>
          <w:lang w:eastAsia="ar-SA"/>
        </w:rPr>
      </w:pPr>
      <w:r>
        <w:rPr>
          <w:rFonts w:eastAsia="Times New Roman" w:cs="Times New Roman" w:ascii="PT Astra Serif" w:hAnsi="PT Astra Serif"/>
          <w:sz w:val="28"/>
          <w:szCs w:val="28"/>
          <w:lang w:eastAsia="ar-SA"/>
        </w:rPr>
        <w:t xml:space="preserve">программе города Югорска «Развитие </w:t>
      </w:r>
    </w:p>
    <w:p>
      <w:pPr>
        <w:pStyle w:val="Normal"/>
        <w:suppressAutoHyphens w:val="true"/>
        <w:ind w:hanging="0"/>
        <w:rPr>
          <w:rFonts w:ascii="PT Astra Serif" w:hAnsi="PT Astra Serif" w:eastAsia="Times New Roman" w:cs="Times New Roman"/>
          <w:sz w:val="28"/>
          <w:szCs w:val="28"/>
          <w:lang w:eastAsia="ar-SA"/>
        </w:rPr>
      </w:pPr>
      <w:r>
        <w:rPr>
          <w:rFonts w:eastAsia="Times New Roman" w:cs="Times New Roman" w:ascii="PT Astra Serif" w:hAnsi="PT Astra Serif"/>
          <w:sz w:val="28"/>
          <w:szCs w:val="28"/>
          <w:lang w:eastAsia="ar-SA"/>
        </w:rPr>
        <w:t>информационного общества»</w:t>
      </w:r>
    </w:p>
    <w:p>
      <w:pPr>
        <w:pStyle w:val="Normal"/>
        <w:suppressAutoHyphens w:val="true"/>
        <w:spacing w:lineRule="auto" w:line="240"/>
        <w:ind w:hanging="0"/>
        <w:rPr>
          <w:rFonts w:ascii="PT Astra Serif" w:hAnsi="PT Astra Serif" w:eastAsia="Times New Roman" w:cs="Times New Roman"/>
          <w:sz w:val="28"/>
          <w:szCs w:val="28"/>
          <w:lang w:eastAsia="ar-SA"/>
        </w:rPr>
      </w:pPr>
      <w:r>
        <w:rPr>
          <w:rFonts w:eastAsia="Times New Roman" w:cs="Times New Roman" w:ascii="PT Astra Serif" w:hAnsi="PT Astra Serif"/>
          <w:sz w:val="28"/>
          <w:szCs w:val="28"/>
          <w:lang w:eastAsia="ar-SA"/>
        </w:rPr>
      </w:r>
    </w:p>
    <w:p>
      <w:pPr>
        <w:pStyle w:val="Normal"/>
        <w:suppressAutoHyphens w:val="true"/>
        <w:spacing w:lineRule="auto" w:line="360"/>
        <w:ind w:hanging="0"/>
        <w:rPr>
          <w:rFonts w:ascii="PT Astra Serif" w:hAnsi="PT Astra Serif" w:eastAsia="Times New Roman" w:cs="Times New Roman"/>
          <w:sz w:val="28"/>
          <w:szCs w:val="28"/>
          <w:lang w:eastAsia="ar-SA"/>
        </w:rPr>
      </w:pPr>
      <w:r>
        <w:rPr>
          <w:rFonts w:eastAsia="Times New Roman" w:cs="Times New Roman" w:ascii="PT Astra Serif" w:hAnsi="PT Astra Serif"/>
          <w:sz w:val="28"/>
          <w:szCs w:val="28"/>
          <w:lang w:eastAsia="ar-SA"/>
        </w:rPr>
      </w:r>
    </w:p>
    <w:p>
      <w:pPr>
        <w:pStyle w:val="Normal"/>
        <w:spacing w:lineRule="auto" w:line="360"/>
        <w:rPr>
          <w:rFonts w:ascii="PT Astra Serif" w:hAnsi="PT Astra Serif" w:eastAsia="Times New Roman" w:cs="Times New Roman"/>
          <w:sz w:val="28"/>
          <w:szCs w:val="28"/>
          <w:lang w:eastAsia="ar-SA"/>
        </w:rPr>
      </w:pPr>
      <w:r>
        <w:rPr>
          <w:rFonts w:eastAsia="Times New Roman" w:cs="Times New Roman" w:ascii="PT Astra Serif" w:hAnsi="PT Astra Serif"/>
          <w:sz w:val="28"/>
          <w:szCs w:val="28"/>
          <w:lang w:eastAsia="ar-SA"/>
        </w:rPr>
        <w:t>В соответствии с решением Думы города Югорска от 26.12.2025 № 101 «О внесении изменений в решение Думы города Югорска от 20.12.2024 № 102 «О бюджете города Югорска на 2025 год и на плановый период 2026 и 2027 годов», постановлением администрации города Югорска от 16.08.2024 № 1373-п «О порядке принятия решения о разработке муниципальных программ города Югорска, их формирования, утверждения и реализации»:</w:t>
      </w:r>
    </w:p>
    <w:p>
      <w:pPr>
        <w:pStyle w:val="Normal"/>
        <w:suppressAutoHyphens w:val="true"/>
        <w:spacing w:lineRule="auto" w:line="360"/>
        <w:rPr>
          <w:rFonts w:ascii="PT Astra Serif" w:hAnsi="PT Astra Serif" w:eastAsia="Times New Roman" w:cs="Times New Roman"/>
          <w:sz w:val="28"/>
          <w:szCs w:val="28"/>
          <w:lang w:eastAsia="ar-SA"/>
        </w:rPr>
      </w:pPr>
      <w:r>
        <w:rPr>
          <w:rFonts w:eastAsia="Times New Roman" w:cs="Times New Roman" w:ascii="PT Astra Serif" w:hAnsi="PT Astra Serif"/>
          <w:sz w:val="28"/>
          <w:szCs w:val="28"/>
          <w:lang w:eastAsia="ar-SA"/>
        </w:rPr>
        <w:t>1. Внести в приложение к постановлению администрации города Югорска от 13.12.2024 № 2133-п «О муниципальной программе города Югорска «Развитие информационного общества» (с изменениями от 22.04.2025 № 699-п, от 01.08.2025 № 1441-13-п, от 21.11.2025 № 2311-13-п, от 09.12.2025 № 2475-13-п, от 29.12.2025 № 2755-13-п, от 26.02.2026 № 315-13-п) следующие изменения:</w:t>
      </w:r>
    </w:p>
    <w:p>
      <w:pPr>
        <w:pStyle w:val="Normal"/>
        <w:suppressAutoHyphens w:val="true"/>
        <w:spacing w:lineRule="auto" w:line="360"/>
        <w:rPr>
          <w:rFonts w:ascii="PT Astra Serif" w:hAnsi="PT Astra Serif" w:eastAsia="Times New Roman" w:cs="Times New Roman"/>
          <w:sz w:val="28"/>
          <w:szCs w:val="28"/>
          <w:lang w:eastAsia="ar-SA"/>
        </w:rPr>
      </w:pPr>
      <w:r>
        <w:rPr>
          <w:rFonts w:eastAsia="Times New Roman" w:cs="Times New Roman" w:ascii="PT Astra Serif" w:hAnsi="PT Astra Serif"/>
          <w:sz w:val="28"/>
          <w:szCs w:val="28"/>
          <w:lang w:eastAsia="ar-SA"/>
        </w:rPr>
        <w:t>1.1. Строку «Объёмы финансового обеспечения за весь период реализации» раздела 1 изложить в следующей редакции:</w:t>
      </w:r>
    </w:p>
    <w:p>
      <w:pPr>
        <w:pStyle w:val="Normal"/>
        <w:suppressAutoHyphens w:val="true"/>
        <w:spacing w:lineRule="auto" w:line="360"/>
        <w:ind w:firstLine="708"/>
        <w:rPr>
          <w:rFonts w:ascii="PT Astra Serif" w:hAnsi="PT Astra Serif" w:eastAsia="Times New Roman" w:cs="Times New Roman"/>
          <w:sz w:val="28"/>
          <w:szCs w:val="28"/>
          <w:lang w:eastAsia="ar-SA"/>
        </w:rPr>
      </w:pPr>
      <w:r>
        <w:rPr>
          <w:rFonts w:eastAsia="Times New Roman" w:cs="Times New Roman" w:ascii="PT Astra Serif" w:hAnsi="PT Astra Serif"/>
          <w:sz w:val="28"/>
          <w:szCs w:val="28"/>
          <w:lang w:eastAsia="ar-SA"/>
        </w:rPr>
        <w:t>«</w:t>
      </w:r>
    </w:p>
    <w:tbl>
      <w:tblPr>
        <w:tblStyle w:val="181"/>
        <w:tblW w:w="9639" w:type="dxa"/>
        <w:jc w:val="start"/>
        <w:tblInd w:w="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5100"/>
        <w:gridCol w:w="4539"/>
      </w:tblGrid>
      <w:tr>
        <w:trPr/>
        <w:tc>
          <w:tcPr>
            <w:tcW w:w="51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jc w:val="start"/>
              <w:rPr>
                <w:rFonts w:ascii="PT Astra Serif" w:hAnsi="PT Astra Serif"/>
                <w:sz w:val="28"/>
                <w:szCs w:val="26"/>
                <w:lang w:eastAsia="ar-SA"/>
              </w:rPr>
            </w:pPr>
            <w:r>
              <w:rPr>
                <w:rFonts w:eastAsia="Times New Roman" w:cs="Times New Roman" w:ascii="PT Astra Serif" w:hAnsi="PT Astra Serif"/>
                <w:kern w:val="0"/>
                <w:sz w:val="28"/>
                <w:szCs w:val="28"/>
                <w:lang w:val="ru-RU" w:eastAsia="ar-SA" w:bidi="ar-SA"/>
              </w:rPr>
              <w:t>Объёмы финансового обеспечения за весь период реализации</w:t>
            </w:r>
          </w:p>
        </w:tc>
        <w:tc>
          <w:tcPr>
            <w:tcW w:w="45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jc w:val="start"/>
              <w:rPr>
                <w:rFonts w:ascii="PT Astra Serif" w:hAnsi="PT Astra Serif"/>
                <w:sz w:val="28"/>
                <w:szCs w:val="26"/>
                <w:lang w:eastAsia="ar-SA"/>
              </w:rPr>
            </w:pPr>
            <w:r>
              <w:rPr>
                <w:rFonts w:eastAsia="Times New Roman" w:cs="Times New Roman" w:ascii="PT Astra Serif" w:hAnsi="PT Astra Serif"/>
                <w:kern w:val="0"/>
                <w:sz w:val="28"/>
                <w:szCs w:val="26"/>
                <w:lang w:val="en-US" w:eastAsia="ar-SA" w:bidi="ar-SA"/>
              </w:rPr>
              <w:t>44</w:t>
            </w:r>
            <w:r>
              <w:rPr>
                <w:rFonts w:eastAsia="Times New Roman" w:cs="Times New Roman" w:ascii="PT Astra Serif" w:hAnsi="PT Astra Serif"/>
                <w:kern w:val="0"/>
                <w:sz w:val="28"/>
                <w:szCs w:val="26"/>
                <w:lang w:val="ru-RU" w:eastAsia="ar-SA" w:bidi="ar-SA"/>
              </w:rPr>
              <w:t xml:space="preserve"> </w:t>
            </w:r>
            <w:r>
              <w:rPr>
                <w:rFonts w:eastAsia="Times New Roman" w:cs="Times New Roman" w:ascii="PT Astra Serif" w:hAnsi="PT Astra Serif"/>
                <w:kern w:val="0"/>
                <w:sz w:val="28"/>
                <w:szCs w:val="26"/>
                <w:lang w:val="en-US" w:eastAsia="ar-SA" w:bidi="ar-SA"/>
              </w:rPr>
              <w:t>753,1</w:t>
            </w:r>
            <w:r>
              <w:rPr>
                <w:rFonts w:eastAsia="Times New Roman" w:cs="Times New Roman" w:ascii="PT Astra Serif" w:hAnsi="PT Astra Serif"/>
                <w:kern w:val="0"/>
                <w:sz w:val="28"/>
                <w:szCs w:val="26"/>
                <w:lang w:val="ru-RU" w:eastAsia="ar-SA" w:bidi="ar-SA"/>
              </w:rPr>
              <w:t xml:space="preserve"> тыс. рублей</w:t>
            </w:r>
          </w:p>
        </w:tc>
      </w:tr>
    </w:tbl>
    <w:p>
      <w:pPr>
        <w:pStyle w:val="Normal"/>
        <w:suppressAutoHyphens w:val="true"/>
        <w:spacing w:lineRule="auto" w:line="360"/>
        <w:rPr>
          <w:rFonts w:ascii="PT Astra Serif" w:hAnsi="PT Astra Serif" w:eastAsia="Times New Roman" w:cs="Times New Roman"/>
          <w:sz w:val="28"/>
          <w:szCs w:val="26"/>
          <w:lang w:eastAsia="ar-SA"/>
        </w:rPr>
      </w:pPr>
      <w:r>
        <w:rPr>
          <w:rFonts w:eastAsia="Times New Roman" w:cs="Times New Roman" w:ascii="PT Astra Serif" w:hAnsi="PT Astra Serif"/>
          <w:sz w:val="28"/>
          <w:szCs w:val="26"/>
          <w:lang w:eastAsia="ar-SA"/>
        </w:rPr>
        <w:t>».</w:t>
      </w:r>
    </w:p>
    <w:p>
      <w:pPr>
        <w:pStyle w:val="Normal"/>
        <w:suppressAutoHyphens w:val="true"/>
        <w:bidi w:val="0"/>
        <w:spacing w:lineRule="auto" w:line="360"/>
        <w:rPr>
          <w:rFonts w:ascii="PT Astra Serif" w:hAnsi="PT Astra Serif" w:eastAsia="Times New Roman" w:cs="Times New Roman"/>
          <w:sz w:val="28"/>
          <w:szCs w:val="28"/>
          <w:lang w:eastAsia="ar-SA"/>
        </w:rPr>
      </w:pPr>
      <w:r>
        <w:rPr>
          <w:rFonts w:eastAsia="Times New Roman" w:cs="Times New Roman" w:ascii="PT Astra Serif" w:hAnsi="PT Astra Serif"/>
          <w:sz w:val="28"/>
          <w:szCs w:val="26"/>
          <w:lang w:eastAsia="ar-SA"/>
        </w:rPr>
        <w:t>1.2. Раздел 2 изложить в новой редакции (приложение 1).</w:t>
      </w:r>
    </w:p>
    <w:p>
      <w:pPr>
        <w:pStyle w:val="Normal"/>
        <w:suppressAutoHyphens w:val="true"/>
        <w:spacing w:lineRule="auto" w:line="360"/>
        <w:rPr>
          <w:rFonts w:ascii="PT Astra Serif" w:hAnsi="PT Astra Serif" w:eastAsia="Times New Roman" w:cs="Times New Roman"/>
          <w:sz w:val="28"/>
          <w:szCs w:val="28"/>
          <w:lang w:eastAsia="ar-SA"/>
        </w:rPr>
      </w:pPr>
      <w:r>
        <w:rPr>
          <w:rFonts w:eastAsia="Times New Roman" w:cs="Times New Roman" w:ascii="PT Astra Serif" w:hAnsi="PT Astra Serif"/>
          <w:sz w:val="28"/>
          <w:szCs w:val="26"/>
          <w:lang w:eastAsia="ar-SA"/>
        </w:rPr>
        <w:t>1.3. Строку 1.5 таблицы раздела 3</w:t>
      </w:r>
      <w:r>
        <w:rPr>
          <w:rFonts w:eastAsia="Times New Roman" w:cs="Times New Roman" w:ascii="PT Astra Serif" w:hAnsi="PT Astra Serif"/>
          <w:sz w:val="28"/>
          <w:szCs w:val="28"/>
          <w:lang w:eastAsia="ar-SA"/>
        </w:rPr>
        <w:t xml:space="preserve"> изложить в следующей редакции:</w:t>
      </w:r>
    </w:p>
    <w:p>
      <w:pPr>
        <w:pStyle w:val="Normal"/>
        <w:suppressAutoHyphens w:val="true"/>
        <w:spacing w:lineRule="auto" w:line="360"/>
        <w:ind w:firstLine="708"/>
        <w:rPr>
          <w:rFonts w:ascii="PT Astra Serif" w:hAnsi="PT Astra Serif" w:eastAsia="Times New Roman" w:cs="Times New Roman"/>
          <w:sz w:val="28"/>
          <w:szCs w:val="28"/>
          <w:lang w:eastAsia="ar-SA"/>
        </w:rPr>
      </w:pPr>
      <w:r>
        <w:rPr>
          <w:rFonts w:eastAsia="Times New Roman" w:cs="Times New Roman" w:ascii="PT Astra Serif" w:hAnsi="PT Astra Serif"/>
          <w:sz w:val="28"/>
          <w:szCs w:val="28"/>
          <w:lang w:eastAsia="ar-SA"/>
        </w:rPr>
        <w:t>«</w:t>
      </w:r>
    </w:p>
    <w:tbl>
      <w:tblPr>
        <w:tblStyle w:val="a8"/>
        <w:tblW w:w="9853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521"/>
        <w:gridCol w:w="1756"/>
        <w:gridCol w:w="988"/>
        <w:gridCol w:w="958"/>
        <w:gridCol w:w="469"/>
        <w:gridCol w:w="469"/>
        <w:gridCol w:w="469"/>
        <w:gridCol w:w="469"/>
        <w:gridCol w:w="469"/>
        <w:gridCol w:w="469"/>
        <w:gridCol w:w="470"/>
        <w:gridCol w:w="469"/>
        <w:gridCol w:w="469"/>
        <w:gridCol w:w="469"/>
        <w:gridCol w:w="469"/>
        <w:gridCol w:w="470"/>
      </w:tblGrid>
      <w:tr>
        <w:trPr/>
        <w:tc>
          <w:tcPr>
            <w:tcW w:w="52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jc w:val="center"/>
              <w:rPr>
                <w:rFonts w:ascii="PT Astra Serif" w:hAnsi="PT Astra Serif" w:eastAsia="Times New Roman" w:cs="Times New Roman"/>
                <w:szCs w:val="28"/>
                <w:lang w:eastAsia="ar-SA"/>
              </w:rPr>
            </w:pPr>
            <w:r>
              <w:rPr>
                <w:rFonts w:eastAsia="Times New Roman" w:cs="Times New Roman" w:ascii="PT Astra Serif" w:hAnsi="PT Astra Serif"/>
                <w:kern w:val="0"/>
                <w:sz w:val="22"/>
                <w:szCs w:val="28"/>
                <w:lang w:val="ru-RU" w:eastAsia="ar-SA" w:bidi="ar-SA"/>
              </w:rPr>
              <w:t>1.5</w:t>
            </w:r>
            <w:r>
              <w:rPr>
                <w:rFonts w:eastAsia="Times New Roman" w:cs="Times New Roman" w:ascii="PT Astra Serif" w:hAnsi="PT Astra Serif"/>
                <w:color w:themeColor="background1" w:val="FFFFFF"/>
                <w:kern w:val="0"/>
                <w:sz w:val="22"/>
                <w:szCs w:val="28"/>
                <w:lang w:val="ru-RU" w:eastAsia="ar-SA" w:bidi="ar-SA"/>
              </w:rPr>
              <w:t>.</w:t>
            </w:r>
          </w:p>
        </w:tc>
        <w:tc>
          <w:tcPr>
            <w:tcW w:w="17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jc w:val="start"/>
              <w:rPr>
                <w:rFonts w:ascii="PT Astra Serif" w:hAnsi="PT Astra Serif" w:eastAsia="Times New Roman" w:cs="Times New Roman"/>
                <w:szCs w:val="28"/>
                <w:lang w:eastAsia="ar-SA"/>
              </w:rPr>
            </w:pPr>
            <w:r>
              <w:rPr>
                <w:rFonts w:eastAsia="Times New Roman" w:cs="Times New Roman" w:ascii="PT Astra Serif" w:hAnsi="PT Astra Serif"/>
                <w:kern w:val="0"/>
                <w:sz w:val="22"/>
                <w:szCs w:val="28"/>
                <w:lang w:val="ru-RU" w:eastAsia="ar-SA" w:bidi="ar-SA"/>
              </w:rPr>
              <w:t>Доля аттестованных информационных систем персональных данных</w:t>
            </w:r>
          </w:p>
        </w:tc>
        <w:tc>
          <w:tcPr>
            <w:tcW w:w="9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jc w:val="center"/>
              <w:rPr>
                <w:rFonts w:ascii="PT Astra Serif" w:hAnsi="PT Astra Serif" w:eastAsia="Times New Roman" w:cs="Times New Roman"/>
                <w:szCs w:val="28"/>
                <w:lang w:eastAsia="ar-SA"/>
              </w:rPr>
            </w:pPr>
            <w:r>
              <w:rPr>
                <w:rFonts w:eastAsia="Times New Roman" w:cs="Times New Roman" w:ascii="PT Astra Serif" w:hAnsi="PT Astra Serif"/>
                <w:kern w:val="0"/>
                <w:sz w:val="22"/>
                <w:szCs w:val="28"/>
                <w:lang w:val="ru-RU" w:eastAsia="ar-SA" w:bidi="ar-SA"/>
              </w:rPr>
              <w:t>МП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jc w:val="center"/>
              <w:rPr>
                <w:rFonts w:ascii="PT Astra Serif" w:hAnsi="PT Astra Serif" w:eastAsia="Times New Roman" w:cs="Times New Roman"/>
                <w:szCs w:val="28"/>
                <w:lang w:eastAsia="ar-SA"/>
              </w:rPr>
            </w:pPr>
            <w:r>
              <w:rPr>
                <w:rFonts w:eastAsia="Times New Roman" w:cs="Times New Roman" w:ascii="PT Astra Serif" w:hAnsi="PT Astra Serif"/>
                <w:kern w:val="0"/>
                <w:sz w:val="22"/>
                <w:szCs w:val="28"/>
                <w:lang w:val="ru-RU" w:eastAsia="ar-SA" w:bidi="ar-SA"/>
              </w:rPr>
              <w:t>города Югорска</w:t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jc w:val="center"/>
              <w:rPr>
                <w:rFonts w:ascii="PT Astra Serif" w:hAnsi="PT Astra Serif" w:eastAsia="Times New Roman" w:cs="Times New Roman"/>
                <w:szCs w:val="28"/>
                <w:lang w:eastAsia="ar-SA"/>
              </w:rPr>
            </w:pPr>
            <w:r>
              <w:rPr>
                <w:rFonts w:eastAsia="Times New Roman" w:cs="Times New Roman" w:ascii="PT Astra Serif" w:hAnsi="PT Astra Serif"/>
                <w:kern w:val="0"/>
                <w:sz w:val="22"/>
                <w:szCs w:val="28"/>
                <w:lang w:val="ru-RU" w:eastAsia="ar-SA" w:bidi="ar-SA"/>
              </w:rPr>
              <w:t>Процент</w:t>
            </w:r>
          </w:p>
        </w:tc>
        <w:tc>
          <w:tcPr>
            <w:tcW w:w="469" w:type="dxa"/>
            <w:tcBorders/>
          </w:tcPr>
          <w:p>
            <w:pPr>
              <w:pStyle w:val="Normal"/>
              <w:widowControl/>
              <w:spacing w:lineRule="auto" w:line="240" w:before="0" w:after="0"/>
              <w:ind w:hanging="0"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Times New Roman" w:cs="Times New Roman" w:ascii="PT Astra Serif" w:hAnsi="PT Astra Serif"/>
                <w:kern w:val="0"/>
                <w:sz w:val="22"/>
                <w:szCs w:val="28"/>
                <w:lang w:val="ru-RU" w:eastAsia="ar-SA" w:bidi="ar-SA"/>
              </w:rPr>
              <w:t>0,0</w:t>
            </w:r>
          </w:p>
        </w:tc>
        <w:tc>
          <w:tcPr>
            <w:tcW w:w="469" w:type="dxa"/>
            <w:tcBorders/>
          </w:tcPr>
          <w:p>
            <w:pPr>
              <w:pStyle w:val="Normal"/>
              <w:widowControl/>
              <w:spacing w:lineRule="auto" w:line="240" w:before="0" w:after="0"/>
              <w:ind w:hanging="0"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Times New Roman" w:cs="Times New Roman" w:ascii="PT Astra Serif" w:hAnsi="PT Astra Serif"/>
                <w:kern w:val="0"/>
                <w:sz w:val="22"/>
                <w:szCs w:val="28"/>
                <w:lang w:val="ru-RU" w:eastAsia="ar-SA" w:bidi="ar-SA"/>
              </w:rPr>
              <w:t>0,0</w:t>
            </w:r>
          </w:p>
        </w:tc>
        <w:tc>
          <w:tcPr>
            <w:tcW w:w="469" w:type="dxa"/>
            <w:tcBorders/>
          </w:tcPr>
          <w:p>
            <w:pPr>
              <w:pStyle w:val="Normal"/>
              <w:widowControl/>
              <w:spacing w:lineRule="auto" w:line="240" w:before="0" w:after="0"/>
              <w:ind w:hanging="0"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Times New Roman" w:cs="Times New Roman" w:ascii="PT Astra Serif" w:hAnsi="PT Astra Serif"/>
                <w:kern w:val="0"/>
                <w:sz w:val="22"/>
                <w:szCs w:val="28"/>
                <w:lang w:val="ru-RU" w:eastAsia="ar-SA" w:bidi="ar-SA"/>
              </w:rPr>
              <w:t>0,0</w:t>
            </w:r>
          </w:p>
        </w:tc>
        <w:tc>
          <w:tcPr>
            <w:tcW w:w="469" w:type="dxa"/>
            <w:tcBorders/>
          </w:tcPr>
          <w:p>
            <w:pPr>
              <w:pStyle w:val="Normal"/>
              <w:widowControl/>
              <w:spacing w:lineRule="auto" w:line="240" w:before="0" w:after="0"/>
              <w:ind w:hanging="0"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Times New Roman" w:cs="Times New Roman" w:ascii="PT Astra Serif" w:hAnsi="PT Astra Serif"/>
                <w:kern w:val="0"/>
                <w:sz w:val="22"/>
                <w:szCs w:val="28"/>
                <w:lang w:val="ru-RU" w:eastAsia="ar-SA" w:bidi="ar-SA"/>
              </w:rPr>
              <w:t>0,0</w:t>
            </w:r>
          </w:p>
        </w:tc>
        <w:tc>
          <w:tcPr>
            <w:tcW w:w="469" w:type="dxa"/>
            <w:tcBorders/>
          </w:tcPr>
          <w:p>
            <w:pPr>
              <w:pStyle w:val="Normal"/>
              <w:widowControl/>
              <w:spacing w:lineRule="auto" w:line="240" w:before="0" w:after="0"/>
              <w:ind w:hanging="0"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Times New Roman" w:cs="Times New Roman" w:ascii="PT Astra Serif" w:hAnsi="PT Astra Serif"/>
                <w:kern w:val="0"/>
                <w:sz w:val="22"/>
                <w:szCs w:val="28"/>
                <w:lang w:val="ru-RU" w:eastAsia="ar-SA" w:bidi="ar-SA"/>
              </w:rPr>
              <w:t>0,0</w:t>
            </w:r>
          </w:p>
        </w:tc>
        <w:tc>
          <w:tcPr>
            <w:tcW w:w="469" w:type="dxa"/>
            <w:tcBorders/>
          </w:tcPr>
          <w:p>
            <w:pPr>
              <w:pStyle w:val="Normal"/>
              <w:widowControl/>
              <w:spacing w:lineRule="auto" w:line="240" w:before="0" w:after="0"/>
              <w:ind w:hanging="0"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Times New Roman" w:cs="Times New Roman" w:ascii="PT Astra Serif" w:hAnsi="PT Astra Serif"/>
                <w:kern w:val="0"/>
                <w:sz w:val="22"/>
                <w:szCs w:val="28"/>
                <w:lang w:val="ru-RU" w:eastAsia="ar-SA" w:bidi="ar-SA"/>
              </w:rPr>
              <w:t>0,0</w:t>
            </w:r>
          </w:p>
        </w:tc>
        <w:tc>
          <w:tcPr>
            <w:tcW w:w="470" w:type="dxa"/>
            <w:tcBorders/>
          </w:tcPr>
          <w:p>
            <w:pPr>
              <w:pStyle w:val="Normal"/>
              <w:widowControl/>
              <w:spacing w:lineRule="auto" w:line="240" w:before="0" w:after="0"/>
              <w:ind w:hanging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Times New Roman" w:cs="Times New Roman" w:ascii="PT Astra Serif" w:hAnsi="PT Astra Serif"/>
                <w:kern w:val="0"/>
                <w:sz w:val="22"/>
                <w:szCs w:val="28"/>
                <w:lang w:val="ru-RU" w:eastAsia="ar-SA" w:bidi="ar-SA"/>
              </w:rPr>
              <w:t>0,0</w:t>
            </w:r>
          </w:p>
        </w:tc>
        <w:tc>
          <w:tcPr>
            <w:tcW w:w="469" w:type="dxa"/>
            <w:tcBorders/>
          </w:tcPr>
          <w:p>
            <w:pPr>
              <w:pStyle w:val="Normal"/>
              <w:widowControl/>
              <w:spacing w:lineRule="auto" w:line="240" w:before="0" w:after="0"/>
              <w:ind w:hanging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Times New Roman" w:cs="Times New Roman" w:ascii="PT Astra Serif" w:hAnsi="PT Astra Serif"/>
                <w:kern w:val="0"/>
                <w:sz w:val="22"/>
                <w:szCs w:val="28"/>
                <w:lang w:val="ru-RU" w:eastAsia="ar-SA" w:bidi="ar-SA"/>
              </w:rPr>
              <w:t>0,0</w:t>
            </w:r>
          </w:p>
        </w:tc>
        <w:tc>
          <w:tcPr>
            <w:tcW w:w="469" w:type="dxa"/>
            <w:tcBorders/>
          </w:tcPr>
          <w:p>
            <w:pPr>
              <w:pStyle w:val="Normal"/>
              <w:widowControl/>
              <w:spacing w:lineRule="auto" w:line="240" w:before="0" w:after="0"/>
              <w:ind w:hanging="0"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Times New Roman" w:cs="Times New Roman" w:ascii="PT Astra Serif" w:hAnsi="PT Astra Serif"/>
                <w:kern w:val="0"/>
                <w:sz w:val="22"/>
                <w:szCs w:val="28"/>
                <w:lang w:val="ru-RU" w:eastAsia="ar-SA" w:bidi="ar-SA"/>
              </w:rPr>
              <w:t>0,0</w:t>
            </w:r>
          </w:p>
        </w:tc>
        <w:tc>
          <w:tcPr>
            <w:tcW w:w="469" w:type="dxa"/>
            <w:tcBorders/>
          </w:tcPr>
          <w:p>
            <w:pPr>
              <w:pStyle w:val="Normal"/>
              <w:widowControl/>
              <w:spacing w:lineRule="auto" w:line="240" w:before="0" w:after="0"/>
              <w:ind w:hanging="0"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Times New Roman" w:cs="Times New Roman" w:ascii="PT Astra Serif" w:hAnsi="PT Astra Serif"/>
                <w:kern w:val="0"/>
                <w:sz w:val="22"/>
                <w:szCs w:val="28"/>
                <w:lang w:val="ru-RU" w:eastAsia="ar-SA" w:bidi="ar-SA"/>
              </w:rPr>
              <w:t>0,0</w:t>
            </w:r>
          </w:p>
        </w:tc>
        <w:tc>
          <w:tcPr>
            <w:tcW w:w="469" w:type="dxa"/>
            <w:tcBorders/>
          </w:tcPr>
          <w:p>
            <w:pPr>
              <w:pStyle w:val="Normal"/>
              <w:widowControl/>
              <w:spacing w:lineRule="auto" w:line="240" w:before="0" w:after="0"/>
              <w:ind w:hanging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Times New Roman" w:cs="Times New Roman" w:ascii="PT Astra Serif" w:hAnsi="PT Astra Serif"/>
                <w:kern w:val="0"/>
                <w:sz w:val="22"/>
                <w:szCs w:val="28"/>
                <w:lang w:val="ru-RU" w:eastAsia="ar-SA" w:bidi="ar-SA"/>
              </w:rPr>
              <w:t>0,0</w:t>
            </w:r>
          </w:p>
        </w:tc>
        <w:tc>
          <w:tcPr>
            <w:tcW w:w="47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jc w:val="center"/>
              <w:rPr>
                <w:rFonts w:ascii="PT Astra Serif" w:hAnsi="PT Astra Serif" w:eastAsia="Times New Roman" w:cs="Times New Roman"/>
                <w:szCs w:val="28"/>
                <w:lang w:eastAsia="ar-SA"/>
              </w:rPr>
            </w:pPr>
            <w:r>
              <w:rPr>
                <w:rFonts w:eastAsia="Times New Roman" w:cs="Times New Roman" w:ascii="PT Astra Serif" w:hAnsi="PT Astra Serif"/>
                <w:kern w:val="0"/>
                <w:sz w:val="22"/>
                <w:szCs w:val="28"/>
                <w:lang w:val="ru-RU" w:eastAsia="ar-SA" w:bidi="ar-SA"/>
              </w:rPr>
              <w:t>0,0</w:t>
            </w:r>
          </w:p>
        </w:tc>
      </w:tr>
    </w:tbl>
    <w:p>
      <w:pPr>
        <w:pStyle w:val="Normal"/>
        <w:suppressAutoHyphens w:val="true"/>
        <w:spacing w:lineRule="auto" w:line="360"/>
        <w:rPr>
          <w:rFonts w:ascii="PT Astra Serif" w:hAnsi="PT Astra Serif" w:eastAsia="Times New Roman" w:cs="Times New Roman"/>
          <w:sz w:val="28"/>
          <w:szCs w:val="26"/>
          <w:lang w:eastAsia="ar-SA"/>
        </w:rPr>
      </w:pPr>
      <w:r>
        <w:rPr/>
        <w:t>».</w:t>
      </w:r>
    </w:p>
    <w:p>
      <w:pPr>
        <w:pStyle w:val="Normal"/>
        <w:suppressAutoHyphens w:val="true"/>
        <w:spacing w:lineRule="auto" w:line="360"/>
        <w:rPr>
          <w:rFonts w:ascii="PT Astra Serif" w:hAnsi="PT Astra Serif" w:eastAsia="Times New Roman"/>
          <w:sz w:val="28"/>
          <w:szCs w:val="28"/>
          <w:lang w:eastAsia="ru-RU"/>
        </w:rPr>
      </w:pPr>
      <w:r>
        <w:rPr>
          <w:rFonts w:eastAsia="Times New Roman" w:cs="Times New Roman" w:ascii="PT Astra Serif" w:hAnsi="PT Astra Serif"/>
          <w:sz w:val="28"/>
          <w:szCs w:val="26"/>
          <w:lang w:eastAsia="ar-SA"/>
        </w:rPr>
        <w:t>1.2. Р</w:t>
      </w:r>
      <w:r>
        <w:rPr>
          <w:rFonts w:eastAsia="Times New Roman" w:ascii="PT Astra Serif" w:hAnsi="PT Astra Serif"/>
          <w:sz w:val="28"/>
          <w:szCs w:val="28"/>
          <w:lang w:eastAsia="ru-RU"/>
        </w:rPr>
        <w:t>аздел 5 изложить в новой редакции (приложение 2).</w:t>
      </w:r>
    </w:p>
    <w:p>
      <w:pPr>
        <w:pStyle w:val="Normal"/>
        <w:suppressAutoHyphens w:val="true"/>
        <w:spacing w:lineRule="auto" w:line="360"/>
        <w:rPr>
          <w:rFonts w:ascii="PT Astra Serif" w:hAnsi="PT Astra Serif" w:eastAsia="Times New Roman"/>
          <w:sz w:val="28"/>
          <w:szCs w:val="28"/>
          <w:lang w:eastAsia="ru-RU"/>
        </w:rPr>
      </w:pPr>
      <w:r>
        <w:rPr>
          <w:rFonts w:eastAsia="Times New Roman" w:cs="Times New Roman" w:ascii="PT Astra Serif" w:hAnsi="PT Astra Serif"/>
          <w:sz w:val="28"/>
          <w:szCs w:val="28"/>
          <w:lang w:eastAsia="ar-SA"/>
        </w:rPr>
        <w:t>2. Опубликовать настоящее постановление в официальном сетевом издании города Югорска, разместить на официальном сайте органов местного самоуправления города Югорска и в государственной автоматизированной системе «Управление».</w:t>
      </w:r>
    </w:p>
    <w:p>
      <w:pPr>
        <w:pStyle w:val="Normal"/>
        <w:suppressAutoHyphens w:val="true"/>
        <w:spacing w:lineRule="auto" w:line="360"/>
        <w:rPr>
          <w:rFonts w:ascii="PT Astra Serif" w:hAnsi="PT Astra Serif" w:eastAsia="Times New Roman"/>
          <w:sz w:val="28"/>
          <w:szCs w:val="28"/>
          <w:lang w:eastAsia="ru-RU"/>
        </w:rPr>
      </w:pPr>
      <w:r>
        <w:rPr>
          <w:rFonts w:eastAsia="Times New Roman" w:cs="Times New Roman" w:ascii="PT Astra Serif" w:hAnsi="PT Astra Serif"/>
          <w:sz w:val="28"/>
          <w:szCs w:val="28"/>
          <w:lang w:eastAsia="ar-SA"/>
        </w:rPr>
        <w:t>3. Настоящее постановление вступает в силу после его официального опубликования.</w:t>
      </w:r>
    </w:p>
    <w:p>
      <w:pPr>
        <w:pStyle w:val="Normal"/>
        <w:tabs>
          <w:tab w:val="clear" w:pos="708"/>
          <w:tab w:val="left" w:pos="709" w:leader="none"/>
          <w:tab w:val="left" w:pos="851" w:leader="none"/>
        </w:tabs>
        <w:suppressAutoHyphens w:val="true"/>
        <w:spacing w:lineRule="auto" w:line="360"/>
        <w:rPr>
          <w:rFonts w:ascii="PT Astra Serif" w:hAnsi="PT Astra Serif" w:eastAsia="Times New Roman" w:cs="Times New Roman"/>
          <w:sz w:val="28"/>
          <w:szCs w:val="28"/>
          <w:lang w:eastAsia="ar-SA"/>
        </w:rPr>
      </w:pPr>
      <w:r>
        <w:rPr>
          <w:rFonts w:eastAsia="Times New Roman" w:cs="Times New Roman" w:ascii="PT Astra Serif" w:hAnsi="PT Astra Serif"/>
          <w:sz w:val="28"/>
          <w:szCs w:val="28"/>
          <w:lang w:eastAsia="ar-SA"/>
        </w:rPr>
        <w:t>4. Контроль за выполнением постановления возложить на заместителя главы города Югорска Шибанова А.Н.</w:t>
      </w:r>
    </w:p>
    <w:p>
      <w:pPr>
        <w:pStyle w:val="Normal"/>
        <w:tabs>
          <w:tab w:val="clear" w:pos="708"/>
          <w:tab w:val="left" w:pos="709" w:leader="none"/>
          <w:tab w:val="left" w:pos="851" w:leader="none"/>
        </w:tabs>
        <w:suppressAutoHyphens w:val="true"/>
        <w:spacing w:lineRule="auto" w:line="240"/>
        <w:rPr>
          <w:rFonts w:ascii="PT Astra Serif" w:hAnsi="PT Astra Serif" w:eastAsia="Times New Roman" w:cs="Times New Roman"/>
          <w:sz w:val="28"/>
          <w:szCs w:val="28"/>
          <w:lang w:eastAsia="ar-SA"/>
        </w:rPr>
      </w:pPr>
      <w:r>
        <w:rPr>
          <w:rFonts w:eastAsia="Times New Roman" w:cs="Times New Roman" w:ascii="PT Astra Serif" w:hAnsi="PT Astra Serif"/>
          <w:sz w:val="28"/>
          <w:szCs w:val="28"/>
          <w:lang w:eastAsia="ar-SA"/>
        </w:rPr>
      </w:r>
    </w:p>
    <w:p>
      <w:pPr>
        <w:pStyle w:val="Normal"/>
        <w:suppressAutoHyphens w:val="true"/>
        <w:spacing w:lineRule="auto" w:line="240" w:before="0" w:after="0"/>
        <w:ind w:hanging="0"/>
        <w:contextualSpacing/>
        <w:jc w:val="start"/>
        <w:rPr>
          <w:rFonts w:ascii="PT Astra Serif" w:hAnsi="PT Astra Serif" w:eastAsia="Calibri" w:cs="Times New Roman"/>
          <w:sz w:val="28"/>
          <w:szCs w:val="28"/>
        </w:rPr>
      </w:pPr>
      <w:r>
        <w:rPr>
          <w:rFonts w:eastAsia="Calibri" w:cs="Times New Roman" w:ascii="PT Astra Serif" w:hAnsi="PT Astra Serif"/>
          <w:sz w:val="28"/>
          <w:szCs w:val="28"/>
        </w:rPr>
      </w:r>
    </w:p>
    <w:p>
      <w:pPr>
        <w:pStyle w:val="Normal"/>
        <w:suppressAutoHyphens w:val="true"/>
        <w:spacing w:lineRule="auto" w:line="240"/>
        <w:ind w:hanging="0"/>
        <w:jc w:val="start"/>
        <w:rPr>
          <w:rFonts w:ascii="PT Astra Serif" w:hAnsi="PT Astra Serif" w:eastAsia="Calibri" w:cs="Times New Roman"/>
          <w:sz w:val="28"/>
          <w:szCs w:val="26"/>
        </w:rPr>
      </w:pPr>
      <w:r>
        <w:rPr>
          <w:rFonts w:eastAsia="Calibri" w:cs="Times New Roman" w:ascii="PT Astra Serif" w:hAnsi="PT Astra Serif"/>
          <w:sz w:val="28"/>
          <w:szCs w:val="26"/>
        </w:rPr>
      </w:r>
    </w:p>
    <w:p>
      <w:pPr>
        <w:pStyle w:val="Normal"/>
        <w:suppressAutoHyphens w:val="true"/>
        <w:spacing w:lineRule="auto" w:line="240"/>
        <w:ind w:hanging="0"/>
        <w:jc w:val="start"/>
        <w:rPr>
          <w:rFonts w:ascii="PT Astra Serif" w:hAnsi="PT Astra Serif" w:eastAsia="Calibri" w:cs="Times New Roman"/>
          <w:b/>
          <w:sz w:val="28"/>
          <w:szCs w:val="26"/>
        </w:rPr>
      </w:pPr>
      <w:r>
        <w:rPr>
          <w:rFonts w:eastAsia="Calibri" w:cs="Times New Roman" w:ascii="PT Astra Serif" w:hAnsi="PT Astra Serif"/>
          <w:b/>
          <w:sz w:val="28"/>
          <w:szCs w:val="26"/>
        </w:rPr>
        <mc:AlternateContent>
          <mc:Choice Requires="wps">
            <w:drawing>
              <wp:anchor distT="7620" distB="6350" distL="6985" distR="6985" simplePos="0" relativeHeight="4" behindDoc="0" locked="0" layoutInCell="1" allowOverlap="1" wp14:anchorId="6387A21D">
                <wp:simplePos x="0" y="0"/>
                <wp:positionH relativeFrom="column">
                  <wp:posOffset>1928495</wp:posOffset>
                </wp:positionH>
                <wp:positionV relativeFrom="paragraph">
                  <wp:posOffset>154940</wp:posOffset>
                </wp:positionV>
                <wp:extent cx="2895600" cy="1057275"/>
                <wp:effectExtent l="6985" t="7620" r="6985" b="6350"/>
                <wp:wrapNone/>
                <wp:docPr id="3" name="Скругленный прямоугольник 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95480" cy="10573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oundrect id="shape_0" stroked="t" o:allowincell="f" style="position:absolute;margin-left:151.85pt;margin-top:12.2pt;width:227.95pt;height:83.2pt;mso-wrap-style:none;v-text-anchor:middle" wp14:anchorId="6387A21D">
                <v:fill o:detectmouseclick="t" on="false"/>
                <v:stroke color="black" weight="12600" joinstyle="round" endcap="flat"/>
                <w10:wrap type="none"/>
              </v:roundrect>
            </w:pict>
          </mc:Fallback>
        </mc:AlternateContent>
      </w:r>
    </w:p>
    <w:tbl>
      <w:tblPr>
        <w:tblStyle w:val="100"/>
        <w:tblW w:w="9555" w:type="dxa"/>
        <w:jc w:val="start"/>
        <w:tblInd w:w="0" w:type="dxa"/>
        <w:tblLayout w:type="fixed"/>
        <w:tblCellMar>
          <w:top w:w="0" w:type="dxa"/>
          <w:start w:w="57" w:type="dxa"/>
          <w:bottom w:w="0" w:type="dxa"/>
          <w:end w:w="57" w:type="dxa"/>
        </w:tblCellMar>
        <w:tblLook w:val="04a0" w:firstRow="1" w:noVBand="1" w:lastRow="0" w:firstColumn="1" w:lastColumn="0" w:noHBand="0"/>
      </w:tblPr>
      <w:tblGrid>
        <w:gridCol w:w="3176"/>
        <w:gridCol w:w="4171"/>
        <w:gridCol w:w="2208"/>
      </w:tblGrid>
      <w:tr>
        <w:trPr>
          <w:trHeight w:val="1610" w:hRule="atLeast"/>
        </w:trPr>
        <w:tc>
          <w:tcPr>
            <w:tcW w:w="3176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jc w:val="start"/>
              <w:rPr>
                <w:rFonts w:ascii="PT Astra Serif" w:hAnsi="PT Astra Serif" w:eastAsia="Calibri"/>
                <w:b/>
                <w:sz w:val="28"/>
                <w:szCs w:val="28"/>
              </w:rPr>
            </w:pPr>
            <w:r>
              <w:rPr>
                <w:rFonts w:eastAsia="Calibri" w:ascii="PT Astra Serif" w:hAnsi="PT Astra Serif"/>
                <w:b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jc w:val="start"/>
              <w:rPr>
                <w:rFonts w:ascii="PT Astra Serif" w:hAnsi="PT Astra Serif" w:eastAsia="Calibri"/>
                <w:b/>
                <w:sz w:val="28"/>
                <w:szCs w:val="28"/>
              </w:rPr>
            </w:pPr>
            <w:r>
              <w:rPr>
                <w:rFonts w:eastAsia="Calibri" w:cs="Times New Roman" w:ascii="PT Astra Serif" w:hAnsi="PT Astra Serif"/>
                <w:b/>
                <w:kern w:val="0"/>
                <w:sz w:val="28"/>
                <w:szCs w:val="28"/>
                <w:lang w:val="ru-RU" w:eastAsia="ru-RU" w:bidi="ar-SA"/>
              </w:rPr>
              <w:t>Глава города Югорска</w:t>
            </w:r>
          </w:p>
        </w:tc>
        <w:tc>
          <w:tcPr>
            <w:tcW w:w="4171" w:type="dxa"/>
            <w:tcBorders>
              <w:top w:val="nil"/>
              <w:start w:val="nil"/>
              <w:bottom w:val="nil"/>
              <w:end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136" w:start="-136"/>
              <w:jc w:val="center"/>
              <w:rPr>
                <w:rFonts w:ascii="PT Astra Serif" w:hAnsi="PT Astra Serif" w:eastAsia="Calibri"/>
                <w:b/>
                <w:color w:val="D9D9D9"/>
                <w:szCs w:val="26"/>
              </w:rPr>
            </w:pPr>
            <w:r>
              <w:drawing>
                <wp:anchor distT="0" distB="0" distL="0" distR="0" simplePos="0" relativeHeight="2" behindDoc="1" locked="0" layoutInCell="1" allowOverlap="1">
                  <wp:simplePos x="0" y="0"/>
                  <wp:positionH relativeFrom="column">
                    <wp:posOffset>92075</wp:posOffset>
                  </wp:positionH>
                  <wp:positionV relativeFrom="paragraph">
                    <wp:posOffset>-23495</wp:posOffset>
                  </wp:positionV>
                  <wp:extent cx="236220" cy="295275"/>
                  <wp:effectExtent l="0" t="0" r="0" b="0"/>
                  <wp:wrapNone/>
                  <wp:docPr id="4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" cy="295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eastAsia="Calibri" w:cs="Times New Roman" w:ascii="PT Astra Serif" w:hAnsi="PT Astra Serif"/>
                <w:b/>
                <w:color w:val="D9D9D9"/>
                <w:kern w:val="0"/>
                <w:sz w:val="20"/>
                <w:szCs w:val="26"/>
                <w:lang w:val="ru-RU" w:eastAsia="ru-RU" w:bidi="ar-SA"/>
              </w:rPr>
              <w:t xml:space="preserve">        </w:t>
            </w:r>
            <w:r>
              <w:rPr>
                <w:rFonts w:eastAsia="Calibri" w:cs="Times New Roman" w:ascii="PT Astra Serif" w:hAnsi="PT Astra Serif"/>
                <w:b/>
                <w:color w:val="D9D9D9"/>
                <w:kern w:val="0"/>
                <w:sz w:val="20"/>
                <w:szCs w:val="26"/>
                <w:lang w:val="ru-RU" w:eastAsia="ru-RU" w:bidi="ar-SA"/>
              </w:rPr>
              <w:t>ДОКУМЕНТ ПОДПИСАН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jc w:val="center"/>
              <w:rPr>
                <w:rFonts w:ascii="PT Astra Serif" w:hAnsi="PT Astra Serif" w:eastAsia="Calibri"/>
                <w:b/>
                <w:color w:val="D9D9D9"/>
                <w:szCs w:val="26"/>
              </w:rPr>
            </w:pPr>
            <w:r>
              <w:rPr>
                <w:rFonts w:eastAsia="Calibri" w:cs="Times New Roman" w:ascii="PT Astra Serif" w:hAnsi="PT Astra Serif"/>
                <w:b/>
                <w:color w:val="D9D9D9"/>
                <w:kern w:val="0"/>
                <w:sz w:val="20"/>
                <w:szCs w:val="26"/>
                <w:lang w:val="ru-RU" w:eastAsia="ru-RU" w:bidi="ar-SA"/>
              </w:rPr>
              <w:t xml:space="preserve">         </w:t>
            </w:r>
            <w:r>
              <w:rPr>
                <w:rFonts w:eastAsia="Calibri" w:cs="Times New Roman" w:ascii="PT Astra Serif" w:hAnsi="PT Astra Serif"/>
                <w:b/>
                <w:color w:val="D9D9D9"/>
                <w:kern w:val="0"/>
                <w:sz w:val="20"/>
                <w:szCs w:val="26"/>
                <w:lang w:val="ru-RU" w:eastAsia="ru-RU" w:bidi="ar-SA"/>
              </w:rPr>
              <w:t>ЭЛЕКТРОННОЙ ПОДПИСЬЮ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jc w:val="start"/>
              <w:rPr>
                <w:rFonts w:ascii="PT Astra Serif" w:hAnsi="PT Astra Serif" w:eastAsia="Calibri"/>
                <w:color w:val="D9D9D9"/>
                <w:szCs w:val="26"/>
              </w:rPr>
            </w:pPr>
            <w:r>
              <w:rPr>
                <w:rFonts w:eastAsia="Calibri" w:cs="Times New Roman" w:ascii="PT Astra Serif" w:hAnsi="PT Astra Serif"/>
                <w:color w:val="D9D9D9"/>
                <w:kern w:val="0"/>
                <w:sz w:val="20"/>
                <w:szCs w:val="26"/>
                <w:lang w:val="ru-RU" w:eastAsia="ru-RU" w:bidi="ar-SA"/>
              </w:rPr>
              <w:t>Сертификат  [Номер сертификата 1]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jc w:val="start"/>
              <w:rPr>
                <w:rFonts w:ascii="PT Astra Serif" w:hAnsi="PT Astra Serif" w:eastAsia="Calibri"/>
                <w:color w:val="D9D9D9"/>
                <w:szCs w:val="26"/>
              </w:rPr>
            </w:pPr>
            <w:r>
              <w:rPr>
                <w:rFonts w:eastAsia="Calibri" w:cs="Times New Roman" w:ascii="PT Astra Serif" w:hAnsi="PT Astra Serif"/>
                <w:color w:val="D9D9D9"/>
                <w:kern w:val="0"/>
                <w:sz w:val="20"/>
                <w:szCs w:val="26"/>
                <w:lang w:val="ru-RU" w:eastAsia="ru-RU" w:bidi="ar-SA"/>
              </w:rPr>
              <w:t>Владелец [Владелец сертификата 1]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jc w:val="start"/>
              <w:rPr>
                <w:rFonts w:ascii="PT Astra Serif" w:hAnsi="PT Astra Serif" w:eastAsia="Calibri"/>
                <w:sz w:val="24"/>
                <w:szCs w:val="26"/>
              </w:rPr>
            </w:pPr>
            <w:r>
              <w:rPr>
                <w:rFonts w:eastAsia="Calibri" w:cs="Times New Roman" w:ascii="PT Astra Serif" w:hAnsi="PT Astra Serif"/>
                <w:color w:val="D9D9D9"/>
                <w:kern w:val="0"/>
                <w:sz w:val="20"/>
                <w:szCs w:val="26"/>
                <w:lang w:val="ru-RU" w:eastAsia="ru-RU" w:bidi="ar-SA"/>
              </w:rPr>
              <w:t>Действителен с [ДатаС 1] по [ДатаПо 1]</w:t>
            </w:r>
          </w:p>
        </w:tc>
        <w:tc>
          <w:tcPr>
            <w:tcW w:w="2208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jc w:val="end"/>
              <w:rPr>
                <w:rFonts w:ascii="PT Astra Serif" w:hAnsi="PT Astra Serif" w:eastAsia="Calibri"/>
                <w:b/>
                <w:sz w:val="28"/>
                <w:szCs w:val="28"/>
              </w:rPr>
            </w:pPr>
            <w:r>
              <w:rPr>
                <w:rFonts w:eastAsia="Calibri" w:ascii="PT Astra Serif" w:hAnsi="PT Astra Serif"/>
                <w:b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jc w:val="end"/>
              <w:rPr>
                <w:rFonts w:ascii="PT Astra Serif" w:hAnsi="PT Astra Serif" w:eastAsia="Calibri"/>
                <w:b/>
                <w:sz w:val="28"/>
                <w:szCs w:val="28"/>
              </w:rPr>
            </w:pPr>
            <w:r>
              <w:rPr>
                <w:rFonts w:eastAsia="Calibri" w:cs="Times New Roman" w:ascii="PT Astra Serif" w:hAnsi="PT Astra Serif"/>
                <w:b/>
                <w:kern w:val="0"/>
                <w:sz w:val="28"/>
                <w:szCs w:val="28"/>
                <w:lang w:val="ru-RU" w:eastAsia="ru-RU" w:bidi="ar-SA"/>
              </w:rPr>
              <w:t>А.Ю. Харлов</w:t>
            </w:r>
          </w:p>
        </w:tc>
      </w:tr>
    </w:tbl>
    <w:p>
      <w:pPr>
        <w:sectPr>
          <w:headerReference w:type="even" r:id="rId4"/>
          <w:headerReference w:type="default" r:id="rId5"/>
          <w:headerReference w:type="first" r:id="rId6"/>
          <w:type w:val="nextPage"/>
          <w:pgSz w:w="11906" w:h="16838"/>
          <w:pgMar w:left="1418" w:right="851" w:gutter="0" w:header="709" w:top="1134" w:footer="0" w:bottom="1134"/>
          <w:pgNumType w:fmt="decimal"/>
          <w:formProt w:val="false"/>
          <w:titlePg/>
          <w:textDirection w:val="lrTb"/>
          <w:docGrid w:type="default" w:linePitch="360" w:charSpace="0"/>
        </w:sectPr>
      </w:pPr>
    </w:p>
    <w:p>
      <w:pPr>
        <w:pStyle w:val="Normal"/>
        <w:jc w:val="end"/>
        <w:rPr>
          <w:rFonts w:ascii="PT Astra Serif" w:hAnsi="PT Astra Serif" w:eastAsia="Calibri"/>
          <w:b/>
          <w:sz w:val="28"/>
          <w:szCs w:val="26"/>
        </w:rPr>
      </w:pPr>
      <w:r>
        <w:rPr>
          <w:rFonts w:eastAsia="Calibri" w:ascii="PT Astra Serif" w:hAnsi="PT Astra Serif"/>
          <w:b/>
          <w:sz w:val="28"/>
          <w:szCs w:val="26"/>
        </w:rPr>
        <w:t>Приложение 1</w:t>
      </w:r>
    </w:p>
    <w:p>
      <w:pPr>
        <w:pStyle w:val="Normal"/>
        <w:jc w:val="end"/>
        <w:rPr>
          <w:rFonts w:ascii="PT Astra Serif" w:hAnsi="PT Astra Serif" w:eastAsia="Calibri"/>
          <w:b/>
          <w:sz w:val="28"/>
          <w:szCs w:val="26"/>
        </w:rPr>
      </w:pPr>
      <w:r>
        <w:rPr>
          <w:rFonts w:eastAsia="Calibri" w:ascii="PT Astra Serif" w:hAnsi="PT Astra Serif"/>
          <w:b/>
          <w:sz w:val="28"/>
          <w:szCs w:val="26"/>
        </w:rPr>
        <w:t>к постановлению</w:t>
      </w:r>
    </w:p>
    <w:p>
      <w:pPr>
        <w:pStyle w:val="Normal"/>
        <w:jc w:val="end"/>
        <w:rPr>
          <w:rFonts w:ascii="PT Astra Serif" w:hAnsi="PT Astra Serif" w:eastAsia="Calibri"/>
          <w:b/>
          <w:sz w:val="28"/>
          <w:szCs w:val="26"/>
        </w:rPr>
      </w:pPr>
      <w:r>
        <w:rPr>
          <w:rFonts w:eastAsia="Calibri" w:ascii="PT Astra Serif" w:hAnsi="PT Astra Serif"/>
          <w:b/>
          <w:sz w:val="28"/>
          <w:szCs w:val="26"/>
        </w:rPr>
        <w:t xml:space="preserve"> </w:t>
      </w:r>
      <w:r>
        <w:rPr>
          <w:rFonts w:eastAsia="Calibri" w:ascii="PT Astra Serif" w:hAnsi="PT Astra Serif"/>
          <w:b/>
          <w:sz w:val="28"/>
          <w:szCs w:val="26"/>
        </w:rPr>
        <w:t>администрации города Югорска</w:t>
      </w:r>
    </w:p>
    <w:p>
      <w:pPr>
        <w:pStyle w:val="Normal"/>
        <w:spacing w:before="0" w:after="0"/>
        <w:contextualSpacing/>
        <w:jc w:val="end"/>
        <w:rPr>
          <w:rFonts w:ascii="PT Astra Serif" w:hAnsi="PT Astra Serif" w:eastAsia="Calibri"/>
          <w:b/>
          <w:sz w:val="28"/>
          <w:szCs w:val="26"/>
        </w:rPr>
      </w:pPr>
      <w:r>
        <w:rPr>
          <w:rFonts w:eastAsia="Calibri" w:ascii="PT Astra Serif" w:hAnsi="PT Astra Serif"/>
          <w:b/>
          <w:sz w:val="28"/>
          <w:szCs w:val="26"/>
        </w:rPr>
        <w:t>от [Дата документа] № [Номер документа]</w:t>
      </w:r>
    </w:p>
    <w:p>
      <w:pPr>
        <w:pStyle w:val="Normal"/>
        <w:widowControl w:val="false"/>
        <w:suppressAutoHyphens w:val="true"/>
        <w:spacing w:lineRule="auto" w:line="240"/>
        <w:ind w:hanging="0"/>
        <w:jc w:val="end"/>
        <w:rPr>
          <w:rFonts w:ascii="PT Astra Serif" w:hAnsi="PT Astra Serif" w:eastAsia="Times New Roman" w:cs="Times New Roman"/>
          <w:sz w:val="28"/>
          <w:szCs w:val="28"/>
          <w:lang w:eastAsia="ar-SA"/>
        </w:rPr>
      </w:pPr>
      <w:r>
        <w:rPr>
          <w:rFonts w:eastAsia="Times New Roman" w:cs="Times New Roman" w:ascii="PT Astra Serif" w:hAnsi="PT Astra Serif"/>
          <w:sz w:val="28"/>
          <w:szCs w:val="28"/>
          <w:lang w:eastAsia="ar-SA"/>
        </w:rPr>
      </w:r>
    </w:p>
    <w:p>
      <w:pPr>
        <w:pStyle w:val="Normal"/>
        <w:widowControl w:val="false"/>
        <w:suppressAutoHyphens w:val="true"/>
        <w:spacing w:lineRule="auto" w:line="240"/>
        <w:ind w:hanging="0"/>
        <w:jc w:val="end"/>
        <w:rPr>
          <w:rFonts w:ascii="PT Astra Serif" w:hAnsi="PT Astra Serif" w:eastAsia="Times New Roman" w:cs="Times New Roman"/>
          <w:sz w:val="28"/>
          <w:szCs w:val="28"/>
          <w:lang w:eastAsia="ar-SA"/>
        </w:rPr>
      </w:pPr>
      <w:r>
        <w:rPr>
          <w:rFonts w:eastAsia="Times New Roman" w:cs="Times New Roman" w:ascii="PT Astra Serif" w:hAnsi="PT Astra Serif"/>
          <w:sz w:val="28"/>
          <w:szCs w:val="28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/>
        <w:ind w:hanging="0" w:start="0"/>
        <w:jc w:val="center"/>
        <w:outlineLvl w:val="0"/>
        <w:rPr>
          <w:rFonts w:ascii="PT Astra Serif" w:hAnsi="PT Astra Serif" w:eastAsia="Times New Roman" w:cs="Times New Roman CYR"/>
          <w:bCs/>
          <w:color w:val="000000"/>
          <w:sz w:val="28"/>
          <w:szCs w:val="28"/>
          <w:lang w:eastAsia="ru-RU"/>
        </w:rPr>
      </w:pPr>
      <w:bookmarkStart w:id="0" w:name="sub_200"/>
      <w:r>
        <w:rPr>
          <w:rFonts w:eastAsia="Times New Roman" w:cs="Times New Roman CYR" w:ascii="PT Astra Serif" w:hAnsi="PT Astra Serif"/>
          <w:bCs/>
          <w:color w:val="000000"/>
          <w:sz w:val="28"/>
          <w:szCs w:val="28"/>
          <w:lang w:eastAsia="ru-RU"/>
        </w:rPr>
        <w:t>2. Показатели муниципальной программы</w:t>
      </w:r>
      <w:bookmarkEnd w:id="0"/>
    </w:p>
    <w:p>
      <w:pPr>
        <w:pStyle w:val="Normal"/>
        <w:spacing w:lineRule="auto" w:line="240"/>
        <w:ind w:hanging="0"/>
        <w:rPr>
          <w:rFonts w:ascii="PT Astra Serif" w:hAnsi="PT Astra Serif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PT Astra Serif" w:hAnsi="PT Astra Serif"/>
          <w:color w:val="000000"/>
          <w:sz w:val="24"/>
          <w:szCs w:val="24"/>
          <w:lang w:eastAsia="ru-RU"/>
        </w:rPr>
      </w:r>
    </w:p>
    <w:tbl>
      <w:tblPr>
        <w:tblW w:w="15804" w:type="dxa"/>
        <w:jc w:val="start"/>
        <w:tblInd w:w="103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000" w:firstRow="0" w:noVBand="0" w:lastRow="0" w:firstColumn="0" w:lastColumn="0" w:noHBand="0"/>
      </w:tblPr>
      <w:tblGrid>
        <w:gridCol w:w="483"/>
        <w:gridCol w:w="2913"/>
        <w:gridCol w:w="850"/>
        <w:gridCol w:w="852"/>
        <w:gridCol w:w="567"/>
        <w:gridCol w:w="708"/>
        <w:gridCol w:w="814"/>
        <w:gridCol w:w="746"/>
        <w:gridCol w:w="849"/>
        <w:gridCol w:w="852"/>
        <w:gridCol w:w="850"/>
        <w:gridCol w:w="850"/>
        <w:gridCol w:w="1702"/>
        <w:gridCol w:w="993"/>
        <w:gridCol w:w="1760"/>
        <w:gridCol w:w="15"/>
      </w:tblGrid>
      <w:tr>
        <w:trPr>
          <w:tblHeader w:val="true"/>
        </w:trPr>
        <w:tc>
          <w:tcPr>
            <w:tcW w:w="483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eastAsia="Times New Roman" w:cs="Times New Roman CYR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color w:val="000000"/>
                <w:sz w:val="24"/>
                <w:szCs w:val="24"/>
                <w:lang w:eastAsia="ru-RU"/>
              </w:rPr>
              <w:t>№</w:t>
            </w:r>
            <w:r>
              <w:rPr>
                <w:rFonts w:eastAsia="Times New Roman" w:cs="Times New Roman CYR" w:ascii="PT Astra Serif" w:hAnsi="PT Astra Serif"/>
                <w:color w:val="000000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2913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eastAsia="Times New Roman" w:cs="Times New Roman CYR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color w:val="000000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eastAsia="Times New Roman" w:cs="Times New Roman CYR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color w:val="000000"/>
                <w:sz w:val="24"/>
                <w:szCs w:val="24"/>
                <w:lang w:eastAsia="ru-RU"/>
              </w:rPr>
              <w:t>Уровень показателя</w:t>
            </w:r>
          </w:p>
        </w:tc>
        <w:tc>
          <w:tcPr>
            <w:tcW w:w="852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 w:end="-57"/>
              <w:jc w:val="center"/>
              <w:rPr>
                <w:rFonts w:ascii="PT Astra Serif" w:hAnsi="PT Astra Serif" w:eastAsia="Times New Roman" w:cs="Times New Roman CYR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color w:val="000000"/>
                <w:sz w:val="24"/>
                <w:szCs w:val="24"/>
                <w:lang w:eastAsia="ru-RU"/>
              </w:rPr>
              <w:t xml:space="preserve">Единица измерения (по </w:t>
            </w:r>
            <w:hyperlink r:id="rId7">
              <w:r>
                <w:rPr>
                  <w:rStyle w:val="Style3"/>
                  <w:rFonts w:eastAsia="Times New Roman" w:cs="Times New Roman" w:ascii="PT Astra Serif" w:hAnsi="PT Astra Serif"/>
                  <w:color w:val="000000"/>
                  <w:sz w:val="24"/>
                  <w:szCs w:val="24"/>
                  <w:lang w:eastAsia="ru-RU"/>
                </w:rPr>
                <w:t>ОКЕИ</w:t>
              </w:r>
            </w:hyperlink>
            <w:r>
              <w:rPr>
                <w:rFonts w:eastAsia="Times New Roman" w:cs="Times New Roman CYR" w:ascii="PT Astra Serif" w:hAnsi="PT Astra Serif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eastAsia="Times New Roman" w:cs="Times New Roman CYR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color w:val="000000"/>
                <w:sz w:val="24"/>
                <w:szCs w:val="24"/>
                <w:lang w:eastAsia="ru-RU"/>
              </w:rPr>
              <w:t>Базовое значение</w:t>
            </w:r>
          </w:p>
        </w:tc>
        <w:tc>
          <w:tcPr>
            <w:tcW w:w="4961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eastAsia="Times New Roman" w:cs="Times New Roman CYR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color w:val="000000"/>
                <w:sz w:val="24"/>
                <w:szCs w:val="24"/>
                <w:lang w:eastAsia="ru-RU"/>
              </w:rPr>
              <w:t>Значение показателя по годам</w:t>
            </w:r>
          </w:p>
        </w:tc>
        <w:tc>
          <w:tcPr>
            <w:tcW w:w="1702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eastAsia="Times New Roman" w:cs="Times New Roman CYR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color w:val="000000"/>
                <w:sz w:val="24"/>
                <w:szCs w:val="24"/>
                <w:lang w:eastAsia="ru-RU"/>
              </w:rPr>
              <w:t>Документ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eastAsia="Times New Roman" w:cs="Times New Roman CYR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color w:val="000000"/>
                <w:sz w:val="24"/>
                <w:szCs w:val="24"/>
                <w:lang w:eastAsia="ru-RU"/>
              </w:rPr>
              <w:t>Ответственный за достижение показателя</w:t>
            </w:r>
          </w:p>
        </w:tc>
        <w:tc>
          <w:tcPr>
            <w:tcW w:w="176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eastAsia="Times New Roman" w:cs="Times New Roman CYR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color w:val="000000"/>
                <w:sz w:val="24"/>
                <w:szCs w:val="24"/>
                <w:lang w:eastAsia="ru-RU"/>
              </w:rPr>
              <w:t>Связь с показателями национальных целей</w:t>
            </w:r>
          </w:p>
        </w:tc>
        <w:tc>
          <w:tcPr>
            <w:tcW w:w="1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blHeader w:val="true"/>
        </w:trPr>
        <w:tc>
          <w:tcPr>
            <w:tcW w:w="483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rPr>
                <w:rFonts w:ascii="PT Astra Serif" w:hAnsi="PT Astra Serif" w:eastAsia="Times New Roman" w:cs="Times New Roman CYR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2913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rPr>
                <w:rFonts w:ascii="PT Astra Serif" w:hAnsi="PT Astra Serif" w:eastAsia="Times New Roman" w:cs="Times New Roman CYR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rPr>
                <w:rFonts w:ascii="PT Astra Serif" w:hAnsi="PT Astra Serif" w:eastAsia="Times New Roman" w:cs="Times New Roman CYR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852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rPr>
                <w:rFonts w:ascii="PT Astra Serif" w:hAnsi="PT Astra Serif" w:eastAsia="Times New Roman" w:cs="Times New Roman CYR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eastAsia="Times New Roman" w:cs="Times New Roman CYR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color w:val="000000"/>
                <w:sz w:val="24"/>
                <w:szCs w:val="24"/>
                <w:lang w:eastAsia="ru-RU"/>
              </w:rPr>
              <w:t>значение</w:t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eastAsia="Times New Roman" w:cs="Times New Roman CYR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color w:val="000000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eastAsia="Times New Roman" w:cs="Times New Roman CYR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color w:val="000000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7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eastAsia="Times New Roman" w:cs="Times New Roman CYR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8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eastAsia="Times New Roman" w:cs="Times New Roman CYR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eastAsia="Times New Roman" w:cs="Times New Roman CYR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color w:val="000000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eastAsia="Times New Roman" w:cs="Times New Roman CYR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color w:val="000000"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eastAsia="Times New Roman" w:cs="Times New Roman CYR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color w:val="000000"/>
                <w:sz w:val="24"/>
                <w:szCs w:val="24"/>
                <w:lang w:eastAsia="ru-RU"/>
              </w:rPr>
              <w:t>2030</w:t>
            </w:r>
          </w:p>
        </w:tc>
        <w:tc>
          <w:tcPr>
            <w:tcW w:w="1702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rPr>
                <w:rFonts w:ascii="PT Astra Serif" w:hAnsi="PT Astra Serif" w:eastAsia="Times New Roman" w:cs="Times New Roman CYR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93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rPr>
                <w:rFonts w:ascii="PT Astra Serif" w:hAnsi="PT Astra Serif" w:eastAsia="Times New Roman" w:cs="Times New Roman CYR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76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rPr>
                <w:rFonts w:ascii="PT Astra Serif" w:hAnsi="PT Astra Serif" w:eastAsia="Times New Roman" w:cs="Times New Roman CYR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blHeader w:val="true"/>
        </w:trPr>
        <w:tc>
          <w:tcPr>
            <w:tcW w:w="4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eastAsia="Times New Roman" w:cs="Times New Roman CYR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eastAsia="Times New Roman" w:cs="Times New Roman CYR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eastAsia="Times New Roman" w:cs="Times New Roman CYR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eastAsia="Times New Roman" w:cs="Times New Roman CYR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eastAsia="Times New Roman" w:cs="Times New Roman CYR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eastAsia="Times New Roman" w:cs="Times New Roman CYR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eastAsia="Times New Roman" w:cs="Times New Roman CYR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eastAsia="Times New Roman" w:cs="Times New Roman CYR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eastAsia="Times New Roman" w:cs="Times New Roman CYR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eastAsia="Times New Roman" w:cs="Times New Roman CYR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eastAsia="Times New Roman" w:cs="Times New Roman CYR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eastAsia="Times New Roman" w:cs="Times New Roman CYR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eastAsia="Times New Roman" w:cs="Times New Roman CYR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eastAsia="Times New Roman" w:cs="Times New Roman CYR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eastAsia="Times New Roman" w:cs="Times New Roman CYR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15804" w:type="dxa"/>
            <w:gridSpan w:val="1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6265" w:leader="none"/>
              </w:tabs>
              <w:spacing w:lineRule="auto" w:line="240"/>
              <w:ind w:hanging="0"/>
              <w:rPr>
                <w:rFonts w:ascii="PT Astra Serif" w:hAnsi="PT Astra Serif" w:eastAsia="Times New Roman" w:cs="Times New Roman CYR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color w:val="000000"/>
                <w:szCs w:val="24"/>
                <w:lang w:eastAsia="ru-RU"/>
              </w:rPr>
              <w:t>Цель: «Развитие информационного пространства на основе использования информационных и телекоммуникационных технологий для повышения качества жизни граждан города Югорска и обеспечения условий для реализации эффективной системы управления в органах местного самоуправления города Югорска»</w:t>
            </w:r>
          </w:p>
        </w:tc>
      </w:tr>
      <w:tr>
        <w:trPr>
          <w:trHeight w:val="253" w:hRule="atLeast"/>
        </w:trPr>
        <w:tc>
          <w:tcPr>
            <w:tcW w:w="4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eastAsia="Times New Roman" w:cs="Times New Roman CYR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 w:end="-19"/>
              <w:jc w:val="start"/>
              <w:rPr>
                <w:rFonts w:ascii="PT Astra Serif" w:hAnsi="PT Astra Serif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sz w:val="24"/>
                <w:szCs w:val="24"/>
                <w:lang w:eastAsia="ru-RU"/>
              </w:rPr>
              <w:t>Доля использования российского программного обеспечения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eastAsia="Times New Roman" w:cs="Times New Roman CYR"/>
                <w:color w:val="000000"/>
                <w:sz w:val="24"/>
                <w:szCs w:val="20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color w:val="000000"/>
                <w:sz w:val="24"/>
                <w:szCs w:val="20"/>
                <w:lang w:eastAsia="ru-RU"/>
              </w:rPr>
              <w:t>МП</w:t>
            </w:r>
          </w:p>
          <w:p>
            <w:pPr>
              <w:pStyle w:val="Normal"/>
              <w:widowControl w:val="false"/>
              <w:spacing w:lineRule="auto" w:line="240"/>
              <w:ind w:hanging="0"/>
              <w:jc w:val="start"/>
              <w:rPr>
                <w:rFonts w:ascii="PT Astra Serif" w:hAnsi="PT Astra Serif" w:eastAsia="Times New Roman" w:cs="Times New Roman CYR"/>
                <w:color w:val="000000"/>
                <w:sz w:val="24"/>
                <w:szCs w:val="20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color w:val="000000"/>
                <w:sz w:val="24"/>
                <w:szCs w:val="20"/>
                <w:lang w:eastAsia="ru-RU"/>
              </w:rPr>
              <w:t>города Югорска</w:t>
            </w:r>
          </w:p>
          <w:p>
            <w:pPr>
              <w:pStyle w:val="Normal"/>
              <w:widowControl w:val="false"/>
              <w:spacing w:lineRule="auto" w:line="240"/>
              <w:ind w:hanging="0"/>
              <w:jc w:val="start"/>
              <w:rPr>
                <w:rFonts w:ascii="PT Astra Serif" w:hAnsi="PT Astra Serif" w:eastAsia="Times New Roman" w:cs="Times New Roman CYR"/>
                <w:color w:val="000000"/>
                <w:sz w:val="24"/>
                <w:szCs w:val="20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color w:val="000000"/>
                <w:sz w:val="24"/>
                <w:szCs w:val="20"/>
                <w:lang w:eastAsia="ru-RU"/>
              </w:rPr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eastAsia="Times New Roman" w:cs="Times New Roman CYR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color w:val="000000"/>
                <w:sz w:val="24"/>
                <w:szCs w:val="24"/>
                <w:lang w:eastAsia="ru-RU"/>
              </w:rPr>
              <w:t>Процент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 w:end="-149"/>
              <w:jc w:val="center"/>
              <w:rPr>
                <w:rFonts w:ascii="PT Astra Serif" w:hAnsi="PT Astra Serif" w:eastAsia="Times New Roman" w:cs="Times New Roman CYR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color w:val="000000"/>
                <w:szCs w:val="24"/>
                <w:lang w:eastAsia="ru-RU"/>
              </w:rPr>
              <w:t>81,0</w:t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 w:end="-72"/>
              <w:jc w:val="center"/>
              <w:rPr>
                <w:rFonts w:ascii="PT Astra Serif" w:hAnsi="PT Astra Serif" w:eastAsia="Times New Roman" w:cs="Times New Roman CYR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color w:val="000000"/>
                <w:szCs w:val="24"/>
                <w:lang w:eastAsia="ru-RU"/>
              </w:rPr>
              <w:t>2023</w:t>
            </w:r>
          </w:p>
        </w:tc>
        <w:tc>
          <w:tcPr>
            <w:tcW w:w="8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eastAsia="Times New Roman" w:cs="Times New Roman CYR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color w:val="000000"/>
                <w:szCs w:val="24"/>
                <w:lang w:eastAsia="ru-RU"/>
              </w:rPr>
              <w:t>85,0</w:t>
            </w:r>
          </w:p>
        </w:tc>
        <w:tc>
          <w:tcPr>
            <w:tcW w:w="7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eastAsia="Times New Roman" w:cs="Times New Roman CYR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color w:val="000000"/>
                <w:szCs w:val="24"/>
                <w:lang w:eastAsia="ru-RU"/>
              </w:rPr>
              <w:t>86,0</w:t>
            </w:r>
          </w:p>
        </w:tc>
        <w:tc>
          <w:tcPr>
            <w:tcW w:w="8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eastAsia="Times New Roman" w:cs="Times New Roman CYR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color w:val="000000"/>
                <w:szCs w:val="24"/>
                <w:lang w:eastAsia="ru-RU"/>
              </w:rPr>
              <w:t>87,0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eastAsia="Times New Roman" w:cs="Times New Roman CYR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color w:val="000000"/>
                <w:szCs w:val="24"/>
                <w:lang w:eastAsia="ru-RU"/>
              </w:rPr>
              <w:t>90,0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eastAsia="Times New Roman" w:cs="Times New Roman CYR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color w:val="000000"/>
                <w:szCs w:val="24"/>
                <w:lang w:eastAsia="ru-RU"/>
              </w:rPr>
              <w:t>92,0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eastAsia="Times New Roman" w:cs="Times New Roman CYR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color w:val="000000"/>
                <w:szCs w:val="24"/>
                <w:lang w:eastAsia="ru-RU"/>
              </w:rPr>
              <w:t>100,0</w:t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eastAsia="Times New Roman" w:cs="Times New Roman CYR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color w:val="000000"/>
                <w:szCs w:val="24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start"/>
              <w:rPr>
                <w:rFonts w:ascii="PT Astra Serif" w:hAnsi="PT Astra Serif" w:eastAsia="Times New Roman" w:cs="Times New Roman CYR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color w:val="000000"/>
                <w:sz w:val="24"/>
                <w:szCs w:val="24"/>
                <w:lang w:eastAsia="ru-RU"/>
              </w:rPr>
              <w:t>УИТ</w:t>
            </w:r>
          </w:p>
        </w:tc>
        <w:tc>
          <w:tcPr>
            <w:tcW w:w="17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start"/>
              <w:rPr>
                <w:rFonts w:ascii="PT Astra Serif" w:hAnsi="PT Astra Serif" w:eastAsia="Times New Roman" w:cs="Times New Roman CYR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 w:ascii="PT Astra Serif" w:hAnsi="PT Astra Serif"/>
                <w:color w:val="000000"/>
                <w:sz w:val="24"/>
                <w:szCs w:val="24"/>
                <w:lang w:eastAsia="ru-RU"/>
              </w:rPr>
              <w:t>Достижение к 2030 году «цифровой зрелости» государственного и муниципального управления, ключевых отраслей экономики и социальной сферы, в том числе здравоохранения и образования, предполагающей автоматизацию большей части транзакций в рамках единых отраслевых цифровых платформ и модели управления на основе данных с учётом ускоренного внедрения технологий обработки больших объёмов данных, машинного обучения и искусственного интеллекта</w:t>
            </w:r>
          </w:p>
        </w:tc>
        <w:tc>
          <w:tcPr>
            <w:tcW w:w="1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253" w:hRule="atLeast"/>
        </w:trPr>
        <w:tc>
          <w:tcPr>
            <w:tcW w:w="4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eastAsia="Times New Roman" w:cs="Times New Roman CYR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 w:end="-19"/>
              <w:jc w:val="start"/>
              <w:rPr>
                <w:rFonts w:ascii="PT Astra Serif" w:hAnsi="PT Astra Serif" w:eastAsia="Times New Roman" w:cs="Times New Roman CYR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sz w:val="24"/>
                <w:szCs w:val="24"/>
                <w:lang w:eastAsia="ru-RU"/>
              </w:rPr>
              <w:t>Доля домохозяйств, которым обеспечена возможность широкополосного доступа к сети Интернет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eastAsia="Times New Roman" w:cs="Times New Roman CYR"/>
                <w:color w:val="000000"/>
                <w:sz w:val="24"/>
                <w:szCs w:val="20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color w:val="000000"/>
                <w:sz w:val="24"/>
                <w:szCs w:val="20"/>
                <w:lang w:eastAsia="ru-RU"/>
              </w:rPr>
              <w:t>ГП ХМАО-Югры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eastAsia="Times New Roman" w:cs="Times New Roman CYR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color w:val="000000"/>
                <w:sz w:val="24"/>
                <w:szCs w:val="24"/>
                <w:lang w:eastAsia="ru-RU"/>
              </w:rPr>
              <w:t>Процент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 w:end="-149"/>
              <w:jc w:val="center"/>
              <w:rPr>
                <w:rFonts w:ascii="PT Astra Serif" w:hAnsi="PT Astra Serif" w:eastAsia="Times New Roman" w:cs="Times New Roman CYR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color w:val="000000"/>
                <w:szCs w:val="24"/>
                <w:lang w:eastAsia="ru-RU"/>
              </w:rPr>
              <w:t>100,0</w:t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 w:end="-72"/>
              <w:jc w:val="center"/>
              <w:rPr>
                <w:rFonts w:ascii="PT Astra Serif" w:hAnsi="PT Astra Serif" w:eastAsia="Times New Roman" w:cs="Times New Roman CYR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color w:val="000000"/>
                <w:szCs w:val="24"/>
                <w:lang w:eastAsia="ru-RU"/>
              </w:rPr>
              <w:t>2023</w:t>
            </w:r>
          </w:p>
        </w:tc>
        <w:tc>
          <w:tcPr>
            <w:tcW w:w="8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eastAsia="Times New Roman" w:cs="Times New Roman CYR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color w:val="000000"/>
                <w:szCs w:val="24"/>
                <w:lang w:eastAsia="ru-RU"/>
              </w:rPr>
              <w:t>100,0</w:t>
            </w:r>
          </w:p>
        </w:tc>
        <w:tc>
          <w:tcPr>
            <w:tcW w:w="7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eastAsia="Times New Roman" w:cs="Times New Roman CYR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color w:val="000000"/>
                <w:szCs w:val="24"/>
                <w:lang w:eastAsia="ru-RU"/>
              </w:rPr>
              <w:t>100,0</w:t>
            </w:r>
          </w:p>
        </w:tc>
        <w:tc>
          <w:tcPr>
            <w:tcW w:w="8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eastAsia="Times New Roman" w:cs="Times New Roman CYR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color w:val="000000"/>
                <w:szCs w:val="24"/>
                <w:lang w:eastAsia="ru-RU"/>
              </w:rPr>
              <w:t>100,0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eastAsia="Times New Roman" w:cs="Times New Roman CYR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color w:val="000000"/>
                <w:szCs w:val="24"/>
                <w:lang w:eastAsia="ru-RU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eastAsia="Times New Roman" w:cs="Times New Roman CYR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color w:val="000000"/>
                <w:szCs w:val="24"/>
                <w:lang w:eastAsia="ru-RU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eastAsia="Times New Roman" w:cs="Times New Roman CYR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color w:val="000000"/>
                <w:szCs w:val="24"/>
                <w:lang w:eastAsia="ru-RU"/>
              </w:rPr>
              <w:t>100,0</w:t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start"/>
              <w:rPr>
                <w:rFonts w:ascii="PT Astra Serif" w:hAnsi="PT Astra Serif" w:eastAsia="Times New Roman" w:cs="Times New Roman CYR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 w:ascii="PT Astra Serif" w:hAnsi="PT Astra Serif"/>
                <w:color w:val="000000"/>
                <w:szCs w:val="24"/>
                <w:lang w:eastAsia="ru-RU"/>
              </w:rPr>
              <w:t>Постановление Правительства Ханты-Мансийского автономного округа - Югры от 10.11.2023 № 565-п «О государственной программе Ханты-Мансийского автономного округа - Югры «Цифровое развитие Ханты-Мансийского автономного округа - Югры» (далее - ГП ХМАО)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start"/>
              <w:rPr>
                <w:rFonts w:ascii="PT Astra Serif" w:hAnsi="PT Astra Serif" w:eastAsia="Times New Roman" w:cs="Times New Roman CYR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color w:val="000000"/>
                <w:sz w:val="24"/>
                <w:szCs w:val="24"/>
                <w:lang w:eastAsia="ru-RU"/>
              </w:rPr>
              <w:t>УИТ</w:t>
            </w:r>
          </w:p>
        </w:tc>
        <w:tc>
          <w:tcPr>
            <w:tcW w:w="17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eastAsia="Times New Roman" w:cs="Times New Roman CYR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 w:ascii="PT Astra Serif" w:hAnsi="PT Astra Serif"/>
                <w:color w:val="000000"/>
                <w:sz w:val="24"/>
                <w:szCs w:val="24"/>
                <w:lang w:eastAsia="ru-RU"/>
              </w:rPr>
              <w:t>Увеличение доли домохозяйств, которым обеспечена возможность качественного высокоскоростного широкополосного доступа к информационно-телекоммуникационной сети «Интернет», в том числе с использованием сетей (инфраструктуры) спутниковой и мобильной связи и с учётом роста пропускной способности магистральной инфраструктуры, до 97 процентов к 2030 году и до 99 процентов к 2036 году</w:t>
            </w:r>
          </w:p>
        </w:tc>
        <w:tc>
          <w:tcPr>
            <w:tcW w:w="1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253" w:hRule="atLeast"/>
        </w:trPr>
        <w:tc>
          <w:tcPr>
            <w:tcW w:w="4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eastAsia="Times New Roman" w:cs="Times New Roman CYR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 w:end="-19"/>
              <w:jc w:val="start"/>
              <w:rPr>
                <w:rFonts w:ascii="PT Astra Serif" w:hAnsi="PT Astra Serif" w:eastAsia="Times New Roman" w:cs="Times New Roman CYR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sz w:val="24"/>
                <w:szCs w:val="24"/>
                <w:lang w:eastAsia="ru-RU"/>
              </w:rPr>
              <w:t>Доля внутриведомственного и межведомственного юридически значимого электронного документооборота государственных и муниципальных органов и бюджетных учреждений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eastAsia="Times New Roman" w:cs="Times New Roman CYR"/>
                <w:color w:val="000000"/>
                <w:sz w:val="24"/>
                <w:szCs w:val="20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color w:val="000000"/>
                <w:sz w:val="24"/>
                <w:szCs w:val="20"/>
                <w:lang w:eastAsia="ru-RU"/>
              </w:rPr>
              <w:t>ГП ХМАО-Югры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eastAsia="Times New Roman" w:cs="Times New Roman CYR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color w:val="000000"/>
                <w:sz w:val="24"/>
                <w:szCs w:val="24"/>
                <w:lang w:eastAsia="ru-RU"/>
              </w:rPr>
              <w:t>Процент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 w:end="-149"/>
              <w:jc w:val="center"/>
              <w:rPr>
                <w:rFonts w:ascii="PT Astra Serif" w:hAnsi="PT Astra Serif" w:eastAsia="Times New Roman" w:cs="Times New Roman CYR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color w:val="000000"/>
                <w:szCs w:val="24"/>
                <w:lang w:eastAsia="ru-RU"/>
              </w:rPr>
              <w:t>76,0</w:t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 w:end="-72"/>
              <w:jc w:val="center"/>
              <w:rPr>
                <w:rFonts w:ascii="PT Astra Serif" w:hAnsi="PT Astra Serif" w:eastAsia="Times New Roman" w:cs="Times New Roman CYR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color w:val="000000"/>
                <w:szCs w:val="24"/>
                <w:lang w:eastAsia="ru-RU"/>
              </w:rPr>
              <w:t>2023</w:t>
            </w:r>
          </w:p>
        </w:tc>
        <w:tc>
          <w:tcPr>
            <w:tcW w:w="8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eastAsia="Times New Roman" w:cs="Times New Roman CYR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color w:val="000000"/>
                <w:szCs w:val="24"/>
                <w:lang w:eastAsia="ru-RU"/>
              </w:rPr>
              <w:t>85,0</w:t>
            </w:r>
          </w:p>
        </w:tc>
        <w:tc>
          <w:tcPr>
            <w:tcW w:w="7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eastAsia="Times New Roman" w:cs="Times New Roman CYR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color w:val="000000"/>
                <w:szCs w:val="24"/>
                <w:lang w:eastAsia="ru-RU"/>
              </w:rPr>
              <w:t>87,0</w:t>
            </w:r>
          </w:p>
        </w:tc>
        <w:tc>
          <w:tcPr>
            <w:tcW w:w="8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eastAsia="Times New Roman" w:cs="Times New Roman CYR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color w:val="000000"/>
                <w:szCs w:val="24"/>
                <w:lang w:eastAsia="ru-RU"/>
              </w:rPr>
              <w:t>89,0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eastAsia="Times New Roman" w:cs="Times New Roman CYR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color w:val="000000"/>
                <w:szCs w:val="24"/>
                <w:lang w:eastAsia="ru-RU"/>
              </w:rPr>
              <w:t>91,0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eastAsia="Times New Roman" w:cs="Times New Roman CYR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color w:val="000000"/>
                <w:szCs w:val="24"/>
                <w:lang w:eastAsia="ru-RU"/>
              </w:rPr>
              <w:t>93,0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eastAsia="Times New Roman" w:cs="Times New Roman CYR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color w:val="000000"/>
                <w:szCs w:val="24"/>
                <w:lang w:eastAsia="ru-RU"/>
              </w:rPr>
              <w:t>95,0</w:t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start"/>
              <w:rPr>
                <w:rFonts w:ascii="PT Astra Serif" w:hAnsi="PT Astra Serif" w:eastAsia="Times New Roman" w:cs="Times New Roman CYR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 w:ascii="PT Astra Serif" w:hAnsi="PT Astra Serif"/>
                <w:color w:val="000000"/>
                <w:sz w:val="24"/>
                <w:szCs w:val="24"/>
                <w:lang w:eastAsia="ru-RU"/>
              </w:rPr>
              <w:t>ГП ХМАО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start"/>
              <w:rPr>
                <w:rFonts w:ascii="PT Astra Serif" w:hAnsi="PT Astra Serif" w:eastAsia="Times New Roman" w:cs="Times New Roman CYR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color w:val="000000"/>
                <w:sz w:val="24"/>
                <w:szCs w:val="24"/>
                <w:lang w:eastAsia="ru-RU"/>
              </w:rPr>
              <w:t>УИТ</w:t>
            </w:r>
          </w:p>
        </w:tc>
        <w:tc>
          <w:tcPr>
            <w:tcW w:w="17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start"/>
              <w:rPr>
                <w:rFonts w:ascii="PT Astra Serif" w:hAnsi="PT Astra Serif" w:eastAsia="Times New Roman" w:cs="Times New Roman CYR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 w:ascii="PT Astra Serif" w:hAnsi="PT Astra Serif"/>
                <w:color w:val="000000"/>
                <w:sz w:val="24"/>
                <w:szCs w:val="24"/>
                <w:lang w:eastAsia="ru-RU"/>
              </w:rPr>
              <w:t>Достижение к 2030 году «цифровой зрелости» государственного и муниципального управления, ключевых отраслей экономики и социальной сферы, в том числе здравоохранения и образования, предполагающей автоматизацию большей части транзакций в рамках единых отраслевых цифровых платформ и модели управления на основе данных с учётом ускоренного внедрения технологий обработки больших объёмов данных, машинного обучения и искусственного интеллекта</w:t>
            </w:r>
          </w:p>
        </w:tc>
        <w:tc>
          <w:tcPr>
            <w:tcW w:w="1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253" w:hRule="atLeast"/>
        </w:trPr>
        <w:tc>
          <w:tcPr>
            <w:tcW w:w="4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eastAsia="Times New Roman" w:cs="Times New Roman CYR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 w:end="-19"/>
              <w:jc w:val="start"/>
              <w:rPr>
                <w:rFonts w:ascii="PT Astra Serif" w:hAnsi="PT Astra Serif" w:eastAsia="Times New Roman" w:cs="Times New Roman CYR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sz w:val="24"/>
                <w:szCs w:val="24"/>
                <w:lang w:eastAsia="ru-RU"/>
              </w:rPr>
              <w:t>Доля расходов на закупки и (или) аренду отечественного программного обеспечения и платформ от общих расходов на закупку или аренду программного обеспечения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eastAsia="Times New Roman" w:cs="Times New Roman CYR"/>
                <w:color w:val="000000"/>
                <w:sz w:val="24"/>
                <w:szCs w:val="20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color w:val="000000"/>
                <w:sz w:val="24"/>
                <w:szCs w:val="20"/>
                <w:lang w:eastAsia="ru-RU"/>
              </w:rPr>
              <w:t>ГП ХМАО-Югры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eastAsia="Times New Roman" w:cs="Times New Roman CYR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color w:val="000000"/>
                <w:sz w:val="24"/>
                <w:szCs w:val="24"/>
                <w:lang w:eastAsia="ru-RU"/>
              </w:rPr>
              <w:t>Процент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 w:end="-149"/>
              <w:jc w:val="center"/>
              <w:rPr>
                <w:rFonts w:ascii="PT Astra Serif" w:hAnsi="PT Astra Serif" w:eastAsia="Times New Roman" w:cs="Times New Roman CYR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color w:val="000000"/>
                <w:szCs w:val="24"/>
                <w:lang w:eastAsia="ru-RU"/>
              </w:rPr>
              <w:t>100,0</w:t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 w:end="-72"/>
              <w:jc w:val="center"/>
              <w:rPr>
                <w:rFonts w:ascii="PT Astra Serif" w:hAnsi="PT Astra Serif" w:eastAsia="Times New Roman" w:cs="Times New Roman CYR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color w:val="000000"/>
                <w:szCs w:val="24"/>
                <w:lang w:eastAsia="ru-RU"/>
              </w:rPr>
              <w:t>2023</w:t>
            </w:r>
          </w:p>
        </w:tc>
        <w:tc>
          <w:tcPr>
            <w:tcW w:w="8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eastAsia="Times New Roman" w:cs="Times New Roman CYR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color w:val="000000"/>
                <w:szCs w:val="24"/>
                <w:lang w:eastAsia="ru-RU"/>
              </w:rPr>
              <w:t>100,0</w:t>
            </w:r>
          </w:p>
        </w:tc>
        <w:tc>
          <w:tcPr>
            <w:tcW w:w="7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eastAsia="Times New Roman" w:cs="Times New Roman CYR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color w:val="000000"/>
                <w:szCs w:val="24"/>
                <w:lang w:eastAsia="ru-RU"/>
              </w:rPr>
              <w:t>100,0</w:t>
            </w:r>
          </w:p>
        </w:tc>
        <w:tc>
          <w:tcPr>
            <w:tcW w:w="8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eastAsia="Times New Roman" w:cs="Times New Roman CYR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color w:val="000000"/>
                <w:szCs w:val="24"/>
                <w:lang w:eastAsia="ru-RU"/>
              </w:rPr>
              <w:t>100,0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eastAsia="Times New Roman" w:cs="Times New Roman CYR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color w:val="000000"/>
                <w:szCs w:val="24"/>
                <w:lang w:eastAsia="ru-RU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eastAsia="Times New Roman" w:cs="Times New Roman CYR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color w:val="000000"/>
                <w:szCs w:val="24"/>
                <w:lang w:eastAsia="ru-RU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eastAsia="Times New Roman" w:cs="Times New Roman CYR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color w:val="000000"/>
                <w:szCs w:val="24"/>
                <w:lang w:eastAsia="ru-RU"/>
              </w:rPr>
              <w:t>100,0</w:t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start"/>
              <w:rPr>
                <w:rFonts w:ascii="PT Astra Serif" w:hAnsi="PT Astra Serif" w:eastAsia="Times New Roman" w:cs="Times New Roman CYR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 w:ascii="PT Astra Serif" w:hAnsi="PT Astra Serif"/>
                <w:color w:val="000000"/>
                <w:sz w:val="24"/>
                <w:szCs w:val="24"/>
                <w:lang w:eastAsia="ru-RU"/>
              </w:rPr>
              <w:t>ГП ХМАО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start"/>
              <w:rPr>
                <w:rFonts w:ascii="PT Astra Serif" w:hAnsi="PT Astra Serif" w:eastAsia="Times New Roman" w:cs="Times New Roman CYR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color w:val="000000"/>
                <w:sz w:val="24"/>
                <w:szCs w:val="24"/>
                <w:lang w:eastAsia="ru-RU"/>
              </w:rPr>
              <w:t>УИТ</w:t>
            </w:r>
          </w:p>
        </w:tc>
        <w:tc>
          <w:tcPr>
            <w:tcW w:w="17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start"/>
              <w:rPr>
                <w:rFonts w:ascii="PT Astra Serif" w:hAnsi="PT Astra Serif" w:eastAsia="Times New Roman" w:cs="Times New Roman CYR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 w:ascii="PT Astra Serif" w:hAnsi="PT Astra Serif"/>
                <w:color w:val="000000"/>
                <w:sz w:val="24"/>
                <w:szCs w:val="24"/>
                <w:lang w:eastAsia="ru-RU"/>
              </w:rPr>
              <w:t>Достижение к 2030 году «цифровой зрелости» государственного и муниципального управления, ключевых отраслей экономики и социальной сферы, в том числе здравоохранения и образования, предполагающей автоматизацию большей части транзакций в рамках единых отраслевых цифровых платформ и модели управления на основе данных с учётом ускоренного внедрения технологий обработки больших объёмов данных, машинного обучения и искусственного интеллекта</w:t>
            </w:r>
          </w:p>
        </w:tc>
        <w:tc>
          <w:tcPr>
            <w:tcW w:w="1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253" w:hRule="atLeast"/>
        </w:trPr>
        <w:tc>
          <w:tcPr>
            <w:tcW w:w="4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eastAsia="Times New Roman" w:cs="Times New Roman CYR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 w:end="-19"/>
              <w:jc w:val="start"/>
              <w:rPr>
                <w:rFonts w:ascii="PT Astra Serif" w:hAnsi="PT Astra Serif" w:eastAsia="Times New Roman" w:cs="Times New Roman CYR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sz w:val="24"/>
                <w:szCs w:val="24"/>
                <w:lang w:eastAsia="ru-RU"/>
              </w:rPr>
              <w:t>Доля аттестованных информационных систем персональных данных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eastAsia="Times New Roman" w:cs="Times New Roman CYR"/>
                <w:color w:val="000000"/>
                <w:sz w:val="24"/>
                <w:szCs w:val="20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color w:val="000000"/>
                <w:sz w:val="24"/>
                <w:szCs w:val="20"/>
                <w:lang w:eastAsia="ru-RU"/>
              </w:rPr>
              <w:t>МП</w:t>
            </w:r>
          </w:p>
          <w:p>
            <w:pPr>
              <w:pStyle w:val="Normal"/>
              <w:widowControl w:val="false"/>
              <w:spacing w:lineRule="auto" w:line="240"/>
              <w:ind w:hanging="0"/>
              <w:jc w:val="start"/>
              <w:rPr>
                <w:rFonts w:ascii="PT Astra Serif" w:hAnsi="PT Astra Serif" w:eastAsia="Times New Roman" w:cs="Times New Roman CYR"/>
                <w:color w:val="000000"/>
                <w:sz w:val="24"/>
                <w:szCs w:val="20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color w:val="000000"/>
                <w:sz w:val="24"/>
                <w:szCs w:val="20"/>
                <w:lang w:eastAsia="ru-RU"/>
              </w:rPr>
              <w:t>города Югорска</w:t>
            </w:r>
          </w:p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eastAsia="Times New Roman" w:cs="Times New Roman CYR"/>
                <w:color w:val="000000"/>
                <w:sz w:val="24"/>
                <w:szCs w:val="20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color w:val="000000"/>
                <w:sz w:val="24"/>
                <w:szCs w:val="20"/>
                <w:lang w:eastAsia="ru-RU"/>
              </w:rPr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eastAsia="Times New Roman" w:cs="Times New Roman CYR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color w:val="000000"/>
                <w:sz w:val="24"/>
                <w:szCs w:val="24"/>
                <w:lang w:eastAsia="ru-RU"/>
              </w:rPr>
              <w:t>Процент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 w:end="-149"/>
              <w:jc w:val="center"/>
              <w:rPr>
                <w:rFonts w:ascii="PT Astra Serif" w:hAnsi="PT Astra Serif" w:eastAsia="Times New Roman" w:cs="Times New Roman CYR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color w:val="000000"/>
                <w:szCs w:val="24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 w:end="-72"/>
              <w:jc w:val="center"/>
              <w:rPr>
                <w:rFonts w:ascii="PT Astra Serif" w:hAnsi="PT Astra Serif" w:eastAsia="Times New Roman" w:cs="Times New Roman CYR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color w:val="000000"/>
                <w:szCs w:val="24"/>
                <w:lang w:eastAsia="ru-RU"/>
              </w:rPr>
              <w:t>2023</w:t>
            </w:r>
          </w:p>
        </w:tc>
        <w:tc>
          <w:tcPr>
            <w:tcW w:w="8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eastAsia="Times New Roman" w:cs="Times New Roman CYR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color w:val="000000"/>
                <w:szCs w:val="24"/>
                <w:lang w:eastAsia="ru-RU"/>
              </w:rPr>
              <w:t>0,0</w:t>
            </w:r>
          </w:p>
        </w:tc>
        <w:tc>
          <w:tcPr>
            <w:tcW w:w="7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eastAsia="Times New Roman" w:cs="Times New Roman CYR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color w:val="000000"/>
                <w:szCs w:val="24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eastAsia="Times New Roman" w:cs="Times New Roman CYR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color w:val="000000"/>
                <w:szCs w:val="24"/>
                <w:lang w:eastAsia="ru-RU"/>
              </w:rPr>
              <w:t>31,3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eastAsia="Times New Roman" w:cs="Times New Roman CYR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color w:val="000000"/>
                <w:szCs w:val="24"/>
                <w:lang w:eastAsia="ru-RU"/>
              </w:rPr>
              <w:t>75,0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eastAsia="Times New Roman" w:cs="Times New Roman CYR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color w:val="000000"/>
                <w:szCs w:val="24"/>
                <w:lang w:eastAsia="ru-RU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eastAsia="Times New Roman" w:cs="Times New Roman CYR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color w:val="000000"/>
                <w:szCs w:val="24"/>
                <w:lang w:eastAsia="ru-RU"/>
              </w:rPr>
              <w:t>100,0</w:t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eastAsia="Times New Roman" w:cs="Times New Roman CYR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color w:val="000000"/>
                <w:szCs w:val="24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start"/>
              <w:rPr>
                <w:rFonts w:ascii="PT Astra Serif" w:hAnsi="PT Astra Serif" w:eastAsia="Times New Roman" w:cs="Times New Roman CYR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color w:val="000000"/>
                <w:sz w:val="24"/>
                <w:szCs w:val="24"/>
                <w:lang w:eastAsia="ru-RU"/>
              </w:rPr>
              <w:t>УИТ</w:t>
            </w:r>
          </w:p>
        </w:tc>
        <w:tc>
          <w:tcPr>
            <w:tcW w:w="17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eastAsia="Times New Roman" w:cs="Times New Roman CYR"/>
                <w:color w:val="000000"/>
                <w:szCs w:val="24"/>
                <w:lang w:val="en-US" w:eastAsia="ru-RU"/>
              </w:rPr>
            </w:pPr>
            <w:r>
              <w:rPr>
                <w:rFonts w:eastAsia="Times New Roman" w:cs="Times New Roman CYR" w:ascii="PT Astra Serif" w:hAnsi="PT Astra Serif"/>
                <w:color w:val="000000"/>
                <w:szCs w:val="24"/>
                <w:lang w:val="en-US" w:eastAsia="ru-RU"/>
              </w:rPr>
              <w:t>-</w:t>
            </w:r>
          </w:p>
        </w:tc>
        <w:tc>
          <w:tcPr>
            <w:tcW w:w="1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253" w:hRule="atLeast"/>
        </w:trPr>
        <w:tc>
          <w:tcPr>
            <w:tcW w:w="4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eastAsia="Times New Roman" w:cs="Times New Roman CYR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 w:end="-19"/>
              <w:jc w:val="start"/>
              <w:rPr>
                <w:rFonts w:ascii="PT Astra Serif" w:hAnsi="PT Astra Serif" w:eastAsia="Times New Roman" w:cs="Times New Roman CYR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sz w:val="24"/>
                <w:szCs w:val="24"/>
                <w:lang w:eastAsia="ru-RU"/>
              </w:rPr>
              <w:t>Средний срок простоя государственных и муниципальных систем в органах местного самоуправления города Югорска в результате компьютерных атак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eastAsia="Times New Roman" w:cs="Times New Roman CYR"/>
                <w:color w:val="000000"/>
                <w:sz w:val="24"/>
                <w:szCs w:val="20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color w:val="000000"/>
                <w:sz w:val="24"/>
                <w:szCs w:val="20"/>
                <w:lang w:eastAsia="ru-RU"/>
              </w:rPr>
              <w:t>МП</w:t>
            </w:r>
          </w:p>
          <w:p>
            <w:pPr>
              <w:pStyle w:val="Normal"/>
              <w:widowControl w:val="false"/>
              <w:spacing w:lineRule="auto" w:line="240"/>
              <w:ind w:hanging="0"/>
              <w:jc w:val="start"/>
              <w:rPr>
                <w:rFonts w:ascii="PT Astra Serif" w:hAnsi="PT Astra Serif" w:eastAsia="Times New Roman" w:cs="Times New Roman CYR"/>
                <w:color w:val="000000"/>
                <w:sz w:val="24"/>
                <w:szCs w:val="20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color w:val="000000"/>
                <w:sz w:val="24"/>
                <w:szCs w:val="20"/>
                <w:lang w:eastAsia="ru-RU"/>
              </w:rPr>
              <w:t>города Югорска</w:t>
            </w:r>
          </w:p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eastAsia="Times New Roman" w:cs="Times New Roman CYR"/>
                <w:color w:val="000000"/>
                <w:sz w:val="24"/>
                <w:szCs w:val="20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color w:val="000000"/>
                <w:sz w:val="24"/>
                <w:szCs w:val="20"/>
                <w:lang w:eastAsia="ru-RU"/>
              </w:rPr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eastAsia="Times New Roman" w:cs="Times New Roman CYR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color w:val="000000"/>
                <w:sz w:val="24"/>
                <w:szCs w:val="24"/>
                <w:lang w:eastAsia="ru-RU"/>
              </w:rPr>
              <w:t>Час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 w:end="-149"/>
              <w:jc w:val="center"/>
              <w:rPr>
                <w:rFonts w:ascii="PT Astra Serif" w:hAnsi="PT Astra Serif" w:eastAsia="Times New Roman" w:cs="Times New Roman CYR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color w:val="000000"/>
                <w:szCs w:val="24"/>
                <w:lang w:eastAsia="ru-RU"/>
              </w:rPr>
              <w:t>6</w:t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 w:end="-72"/>
              <w:jc w:val="center"/>
              <w:rPr>
                <w:rFonts w:ascii="PT Astra Serif" w:hAnsi="PT Astra Serif" w:eastAsia="Times New Roman" w:cs="Times New Roman CYR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color w:val="000000"/>
                <w:szCs w:val="24"/>
                <w:lang w:eastAsia="ru-RU"/>
              </w:rPr>
              <w:t>2023</w:t>
            </w:r>
          </w:p>
        </w:tc>
        <w:tc>
          <w:tcPr>
            <w:tcW w:w="8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eastAsia="Times New Roman" w:cs="Times New Roman CYR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color w:val="000000"/>
                <w:szCs w:val="24"/>
                <w:lang w:eastAsia="ru-RU"/>
              </w:rPr>
              <w:t>1</w:t>
            </w:r>
          </w:p>
        </w:tc>
        <w:tc>
          <w:tcPr>
            <w:tcW w:w="7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eastAsia="Times New Roman" w:cs="Times New Roman CYR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color w:val="000000"/>
                <w:szCs w:val="24"/>
                <w:lang w:eastAsia="ru-RU"/>
              </w:rPr>
              <w:t>1</w:t>
            </w:r>
          </w:p>
        </w:tc>
        <w:tc>
          <w:tcPr>
            <w:tcW w:w="8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eastAsia="Times New Roman" w:cs="Times New Roman CYR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color w:val="000000"/>
                <w:szCs w:val="24"/>
                <w:lang w:eastAsia="ru-RU"/>
              </w:rPr>
              <w:t>1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eastAsia="Times New Roman" w:cs="Times New Roman CYR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color w:val="000000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eastAsia="Times New Roman" w:cs="Times New Roman CYR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color w:val="000000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eastAsia="Times New Roman" w:cs="Times New Roman CYR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color w:val="000000"/>
                <w:szCs w:val="24"/>
                <w:lang w:eastAsia="ru-RU"/>
              </w:rPr>
              <w:t>1</w:t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eastAsia="Times New Roman" w:cs="Times New Roman CYR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color w:val="000000"/>
                <w:szCs w:val="24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start"/>
              <w:rPr>
                <w:rFonts w:ascii="PT Astra Serif" w:hAnsi="PT Astra Serif" w:eastAsia="Times New Roman" w:cs="Times New Roman CYR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color w:val="000000"/>
                <w:sz w:val="24"/>
                <w:szCs w:val="24"/>
                <w:lang w:eastAsia="ru-RU"/>
              </w:rPr>
              <w:t>УИТ</w:t>
            </w:r>
          </w:p>
        </w:tc>
        <w:tc>
          <w:tcPr>
            <w:tcW w:w="17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start"/>
              <w:rPr>
                <w:rFonts w:ascii="PT Astra Serif" w:hAnsi="PT Astra Serif" w:eastAsia="Times New Roman" w:cs="Times New Roman CYR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 w:ascii="PT Astra Serif" w:hAnsi="PT Astra Serif"/>
                <w:color w:val="000000"/>
                <w:sz w:val="24"/>
                <w:szCs w:val="24"/>
                <w:lang w:eastAsia="ru-RU"/>
              </w:rPr>
              <w:t>Достижение к 2030 году «цифровой зрелости» государственного и муниципального управления, ключевых отраслей экономики и социальной сферы, в том числе здравоохранения и образования, предполагающей автоматизацию большей части транзакций в рамках единых отраслевых цифровых платформ и модели управления на основе данных с учётом ускоренного внедрения технологий обработки больших объёмов данных, машинного обучения и искусственного интеллекта</w:t>
            </w:r>
          </w:p>
        </w:tc>
        <w:tc>
          <w:tcPr>
            <w:tcW w:w="1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</w:tbl>
    <w:p>
      <w:pPr>
        <w:pStyle w:val="Normal"/>
        <w:widowControl w:val="false"/>
        <w:numPr>
          <w:ilvl w:val="0"/>
          <w:numId w:val="0"/>
        </w:numPr>
        <w:spacing w:lineRule="auto" w:line="240"/>
        <w:ind w:hanging="0" w:start="0"/>
        <w:jc w:val="center"/>
        <w:outlineLvl w:val="0"/>
        <w:rPr>
          <w:rFonts w:ascii="PT Astra Serif" w:hAnsi="PT Astra Serif" w:eastAsia="Times New Roman" w:cs="Times New Roman CYR"/>
          <w:bCs/>
          <w:color w:val="000000"/>
          <w:sz w:val="28"/>
          <w:szCs w:val="28"/>
          <w:lang w:eastAsia="ru-RU"/>
        </w:rPr>
      </w:pPr>
      <w:r>
        <w:rPr>
          <w:rFonts w:eastAsia="Times New Roman" w:cs="Times New Roman CYR" w:ascii="PT Astra Serif" w:hAnsi="PT Astra Serif"/>
          <w:bCs/>
          <w:color w:val="000000"/>
          <w:sz w:val="28"/>
          <w:szCs w:val="28"/>
          <w:lang w:eastAsia="ru-RU"/>
        </w:rPr>
      </w:r>
    </w:p>
    <w:p>
      <w:pPr>
        <w:pStyle w:val="Normal"/>
        <w:spacing w:lineRule="auto" w:line="259" w:before="0" w:after="160"/>
        <w:ind w:hanging="0"/>
        <w:jc w:val="start"/>
        <w:rPr>
          <w:rFonts w:ascii="PT Astra Serif" w:hAnsi="PT Astra Serif" w:eastAsia="Calibri" w:cs="Times New Roman"/>
        </w:rPr>
      </w:pPr>
      <w:r>
        <w:rPr>
          <w:rFonts w:eastAsia="Calibri" w:cs="Times New Roman" w:ascii="PT Astra Serif" w:hAnsi="PT Astra Serif"/>
        </w:rPr>
      </w:r>
      <w:r>
        <w:br w:type="page"/>
      </w:r>
    </w:p>
    <w:p>
      <w:pPr>
        <w:pStyle w:val="Normal"/>
        <w:spacing w:before="0" w:after="0"/>
        <w:jc w:val="end"/>
        <w:rPr>
          <w:rFonts w:ascii="PT Astra Serif" w:hAnsi="PT Astra Serif" w:eastAsia="Calibri"/>
          <w:b/>
          <w:sz w:val="28"/>
          <w:szCs w:val="26"/>
        </w:rPr>
      </w:pPr>
      <w:r>
        <w:rPr>
          <w:rFonts w:eastAsia="Calibri" w:ascii="PT Astra Serif" w:hAnsi="PT Astra Serif"/>
          <w:b/>
          <w:sz w:val="28"/>
          <w:szCs w:val="26"/>
        </w:rPr>
        <w:t>Приложение 2</w:t>
      </w:r>
    </w:p>
    <w:p>
      <w:pPr>
        <w:pStyle w:val="Normal"/>
        <w:jc w:val="end"/>
        <w:rPr>
          <w:rFonts w:ascii="PT Astra Serif" w:hAnsi="PT Astra Serif" w:eastAsia="Calibri"/>
          <w:b/>
          <w:sz w:val="28"/>
          <w:szCs w:val="26"/>
        </w:rPr>
      </w:pPr>
      <w:r>
        <w:rPr>
          <w:rFonts w:eastAsia="Calibri" w:ascii="PT Astra Serif" w:hAnsi="PT Astra Serif"/>
          <w:b/>
          <w:sz w:val="28"/>
          <w:szCs w:val="26"/>
        </w:rPr>
        <w:t>к постановлению</w:t>
      </w:r>
    </w:p>
    <w:p>
      <w:pPr>
        <w:pStyle w:val="Normal"/>
        <w:jc w:val="end"/>
        <w:rPr>
          <w:rFonts w:ascii="PT Astra Serif" w:hAnsi="PT Astra Serif" w:eastAsia="Calibri"/>
          <w:b/>
          <w:sz w:val="28"/>
          <w:szCs w:val="26"/>
        </w:rPr>
      </w:pPr>
      <w:r>
        <w:rPr>
          <w:rFonts w:eastAsia="Calibri" w:ascii="PT Astra Serif" w:hAnsi="PT Astra Serif"/>
          <w:b/>
          <w:sz w:val="28"/>
          <w:szCs w:val="26"/>
        </w:rPr>
        <w:t xml:space="preserve"> </w:t>
      </w:r>
      <w:r>
        <w:rPr>
          <w:rFonts w:eastAsia="Calibri" w:ascii="PT Astra Serif" w:hAnsi="PT Astra Serif"/>
          <w:b/>
          <w:sz w:val="28"/>
          <w:szCs w:val="26"/>
        </w:rPr>
        <w:t>администрации города Югорска</w:t>
      </w:r>
    </w:p>
    <w:p>
      <w:pPr>
        <w:pStyle w:val="Normal"/>
        <w:spacing w:before="0" w:after="0"/>
        <w:contextualSpacing/>
        <w:jc w:val="end"/>
        <w:rPr>
          <w:rFonts w:ascii="PT Astra Serif" w:hAnsi="PT Astra Serif"/>
        </w:rPr>
      </w:pPr>
      <w:r>
        <w:rPr>
          <w:rFonts w:cs="Times New Roman CYR" w:ascii="PT Astra Serif" w:hAnsi="PT Astra Serif"/>
          <w:b/>
          <w:bCs/>
          <w:color w:val="000000"/>
          <w:sz w:val="28"/>
          <w:szCs w:val="26"/>
          <w:lang w:eastAsia="ru-RU"/>
        </w:rPr>
        <w:t>от [Дата документа] № [Номер документа]</w:t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108" w:after="108"/>
        <w:ind w:hanging="0" w:start="0"/>
        <w:jc w:val="center"/>
        <w:outlineLvl w:val="0"/>
        <w:rPr>
          <w:rFonts w:ascii="PT Astra Serif" w:hAnsi="PT Astra Serif" w:eastAsia="Times New Roman" w:cs="Times New Roman CYR"/>
          <w:bCs/>
          <w:color w:val="000000"/>
          <w:sz w:val="28"/>
          <w:szCs w:val="28"/>
          <w:lang w:eastAsia="ru-RU"/>
        </w:rPr>
      </w:pPr>
      <w:r>
        <w:rPr>
          <w:rFonts w:eastAsia="Times New Roman" w:cs="Times New Roman CYR" w:ascii="PT Astra Serif" w:hAnsi="PT Astra Serif"/>
          <w:bCs/>
          <w:color w:val="000000"/>
          <w:sz w:val="28"/>
          <w:szCs w:val="28"/>
          <w:lang w:eastAsia="ru-RU"/>
        </w:rPr>
        <w:t>5. Финансовое обеспечение муниципальной программы</w:t>
      </w:r>
    </w:p>
    <w:p>
      <w:pPr>
        <w:pStyle w:val="Normal"/>
        <w:spacing w:lineRule="auto" w:line="240"/>
        <w:ind w:hanging="0"/>
        <w:jc w:val="end"/>
        <w:rPr>
          <w:rFonts w:ascii="PT Astra Serif" w:hAnsi="PT Astra Serif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PT Astra Serif" w:hAnsi="PT Astra Serif"/>
          <w:color w:val="000000"/>
          <w:sz w:val="24"/>
          <w:szCs w:val="24"/>
          <w:lang w:eastAsia="ru-RU"/>
        </w:rPr>
        <w:tab/>
        <w:tab/>
        <w:tab/>
        <w:t>тыс. рублей</w:t>
      </w:r>
    </w:p>
    <w:tbl>
      <w:tblPr>
        <w:tblW w:w="15649" w:type="dxa"/>
        <w:jc w:val="start"/>
        <w:tblInd w:w="103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000" w:firstRow="0" w:noVBand="0" w:lastRow="0" w:firstColumn="0" w:lastColumn="0" w:noHBand="0"/>
      </w:tblPr>
      <w:tblGrid>
        <w:gridCol w:w="704"/>
        <w:gridCol w:w="3967"/>
        <w:gridCol w:w="1560"/>
        <w:gridCol w:w="1560"/>
        <w:gridCol w:w="1559"/>
        <w:gridCol w:w="1560"/>
        <w:gridCol w:w="1559"/>
        <w:gridCol w:w="1416"/>
        <w:gridCol w:w="1764"/>
      </w:tblGrid>
      <w:tr>
        <w:trPr>
          <w:tblHeader w:val="true"/>
        </w:trPr>
        <w:tc>
          <w:tcPr>
            <w:tcW w:w="704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eastAsia="Times New Roman" w:cs="Times New Roman CYR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sz w:val="24"/>
                <w:szCs w:val="24"/>
                <w:lang w:eastAsia="ru-RU"/>
              </w:rPr>
              <w:t>№</w:t>
            </w:r>
          </w:p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eastAsia="Times New Roman" w:cs="Times New Roman CYR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967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eastAsia="Times New Roman" w:cs="Times New Roman CYR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sz w:val="24"/>
                <w:szCs w:val="24"/>
                <w:lang w:eastAsia="ru-RU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10978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eastAsia="Times New Roman" w:cs="Times New Roman CYR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sz w:val="24"/>
                <w:szCs w:val="24"/>
                <w:lang w:eastAsia="ru-RU"/>
              </w:rPr>
              <w:t>Объем финансового обеспечения по годам, тыс. рублей</w:t>
            </w:r>
          </w:p>
        </w:tc>
      </w:tr>
      <w:tr>
        <w:trPr>
          <w:tblHeader w:val="true"/>
        </w:trPr>
        <w:tc>
          <w:tcPr>
            <w:tcW w:w="70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rPr>
                <w:rFonts w:ascii="PT Astra Serif" w:hAnsi="PT Astra Serif" w:eastAsia="Times New Roman" w:cs="Times New Roman CYR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sz w:val="24"/>
                <w:szCs w:val="24"/>
                <w:lang w:eastAsia="ru-RU"/>
              </w:rPr>
            </w:r>
          </w:p>
        </w:tc>
        <w:tc>
          <w:tcPr>
            <w:tcW w:w="3967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rPr>
                <w:rFonts w:ascii="PT Astra Serif" w:hAnsi="PT Astra Serif" w:eastAsia="Times New Roman" w:cs="Times New Roman CYR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sz w:val="24"/>
                <w:szCs w:val="24"/>
                <w:lang w:eastAsia="ru-RU"/>
              </w:rPr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eastAsia="Times New Roman" w:cs="Times New Roman CYR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sz w:val="24"/>
                <w:szCs w:val="24"/>
                <w:lang w:val="en-US" w:eastAsia="ru-RU"/>
              </w:rPr>
              <w:t>2025</w:t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eastAsia="Times New Roman" w:cs="Times New Roman CYR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 CYR" w:ascii="PT Astra Serif" w:hAnsi="PT Astra Serif"/>
                <w:sz w:val="24"/>
                <w:szCs w:val="24"/>
                <w:lang w:val="en-US" w:eastAsia="ru-RU"/>
              </w:rPr>
              <w:t>2026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eastAsia="Times New Roman" w:cs="Times New Roman CYR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sz w:val="24"/>
                <w:szCs w:val="24"/>
                <w:lang w:val="en-US" w:eastAsia="ru-RU"/>
              </w:rPr>
              <w:t>2027</w:t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eastAsia="Times New Roman" w:cs="Times New Roman CYR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eastAsia="Times New Roman" w:cs="Times New Roman CYR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14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eastAsia="Times New Roman" w:cs="Times New Roman CYR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sz w:val="24"/>
                <w:szCs w:val="24"/>
                <w:lang w:eastAsia="ru-RU"/>
              </w:rPr>
              <w:t>2030</w:t>
            </w:r>
          </w:p>
        </w:tc>
        <w:tc>
          <w:tcPr>
            <w:tcW w:w="17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eastAsia="Times New Roman" w:cs="Times New Roman CYR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sz w:val="24"/>
                <w:szCs w:val="24"/>
                <w:lang w:eastAsia="ru-RU"/>
              </w:rPr>
              <w:t>Всего</w:t>
            </w:r>
          </w:p>
        </w:tc>
      </w:tr>
      <w:tr>
        <w:trPr>
          <w:tblHeader w:val="true"/>
        </w:trPr>
        <w:tc>
          <w:tcPr>
            <w:tcW w:w="7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eastAsia="Times New Roman" w:cs="Times New Roman CYR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eastAsia="Times New Roman" w:cs="Times New Roman CYR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eastAsia="Times New Roman" w:cs="Times New Roman CYR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eastAsia="Times New Roman" w:cs="Times New Roman CYR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eastAsia="Times New Roman" w:cs="Times New Roman CYR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eastAsia="Times New Roman" w:cs="Times New Roman CYR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eastAsia="Times New Roman" w:cs="Times New Roman CYR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eastAsia="Times New Roman" w:cs="Times New Roman CYR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eastAsia="Times New Roman" w:cs="Times New Roman CYR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sz w:val="24"/>
                <w:szCs w:val="24"/>
                <w:lang w:eastAsia="ru-RU"/>
              </w:rPr>
              <w:t>9</w:t>
            </w:r>
          </w:p>
        </w:tc>
      </w:tr>
      <w:tr>
        <w:trPr/>
        <w:tc>
          <w:tcPr>
            <w:tcW w:w="467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start"/>
              <w:rPr>
                <w:rFonts w:ascii="PT Astra Serif" w:hAnsi="PT Astra Serif" w:eastAsia="Times New Roman" w:cs="Times New Roman CYR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sz w:val="24"/>
                <w:szCs w:val="24"/>
                <w:lang w:eastAsia="ru-RU"/>
              </w:rPr>
              <w:t>Муниципальная программа города Югорска «Развитие информационного общества» (всего), в том числе:</w:t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eastAsia="Times New Roman" w:cs="Times New Roman CYR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 CYR" w:ascii="PT Astra Serif" w:hAnsi="PT Astra Serif"/>
                <w:sz w:val="24"/>
                <w:szCs w:val="24"/>
                <w:lang w:val="en-US" w:eastAsia="ru-RU"/>
              </w:rPr>
              <w:t>8876</w:t>
            </w:r>
            <w:r>
              <w:rPr>
                <w:rFonts w:eastAsia="Times New Roman" w:cs="Times New Roman CYR" w:ascii="PT Astra Serif" w:hAnsi="PT Astra Serif"/>
                <w:sz w:val="24"/>
                <w:szCs w:val="24"/>
                <w:lang w:eastAsia="ru-RU"/>
              </w:rPr>
              <w:t>,</w:t>
            </w:r>
            <w:r>
              <w:rPr>
                <w:rFonts w:eastAsia="Times New Roman" w:cs="Times New Roman CYR" w:ascii="PT Astra Serif" w:hAnsi="PT Astra Serif"/>
                <w:sz w:val="24"/>
                <w:szCs w:val="24"/>
                <w:lang w:val="en-US" w:eastAsia="ru-RU"/>
              </w:rPr>
              <w:t>8</w:t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jc w:val="center"/>
              <w:rPr>
                <w:rFonts w:ascii="PT Astra Serif" w:hAnsi="PT Astra Serif"/>
                <w:sz w:val="24"/>
                <w:lang w:val="en-US"/>
              </w:rPr>
            </w:pPr>
            <w:r>
              <w:rPr>
                <w:rFonts w:ascii="PT Astra Serif" w:hAnsi="PT Astra Serif"/>
                <w:sz w:val="24"/>
                <w:lang w:val="en-US"/>
              </w:rPr>
              <w:t>7876</w:t>
            </w:r>
            <w:r>
              <w:rPr>
                <w:rFonts w:ascii="PT Astra Serif" w:hAnsi="PT Astra Serif"/>
                <w:sz w:val="24"/>
              </w:rPr>
              <w:t>,</w:t>
            </w:r>
            <w:r>
              <w:rPr>
                <w:rFonts w:ascii="PT Astra Serif" w:hAnsi="PT Astra Serif"/>
                <w:sz w:val="24"/>
                <w:lang w:val="en-US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7000,0</w:t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7000,0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7000,0</w:t>
            </w:r>
          </w:p>
        </w:tc>
        <w:tc>
          <w:tcPr>
            <w:tcW w:w="14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7000,0</w:t>
            </w:r>
          </w:p>
        </w:tc>
        <w:tc>
          <w:tcPr>
            <w:tcW w:w="17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  <w:lang w:val="en-US"/>
              </w:rPr>
              <w:t>44753,1</w:t>
            </w:r>
          </w:p>
        </w:tc>
      </w:tr>
      <w:tr>
        <w:trPr/>
        <w:tc>
          <w:tcPr>
            <w:tcW w:w="467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start"/>
              <w:rPr>
                <w:rFonts w:ascii="PT Astra Serif" w:hAnsi="PT Astra Serif" w:eastAsia="Times New Roman" w:cs="Times New Roman CYR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eastAsia="Times New Roman" w:cs="Times New Roman CYR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sz w:val="24"/>
                <w:szCs w:val="24"/>
                <w:lang w:val="en-US" w:eastAsia="ru-RU"/>
              </w:rPr>
              <w:t>8876</w:t>
            </w:r>
            <w:r>
              <w:rPr>
                <w:rFonts w:eastAsia="Times New Roman" w:cs="Times New Roman CYR" w:ascii="PT Astra Serif" w:hAnsi="PT Astra Serif"/>
                <w:sz w:val="24"/>
                <w:szCs w:val="24"/>
                <w:lang w:eastAsia="ru-RU"/>
              </w:rPr>
              <w:t>,</w:t>
            </w:r>
            <w:r>
              <w:rPr>
                <w:rFonts w:eastAsia="Times New Roman" w:cs="Times New Roman CYR" w:ascii="PT Astra Serif" w:hAnsi="PT Astra Serif"/>
                <w:sz w:val="24"/>
                <w:szCs w:val="24"/>
                <w:lang w:val="en-US" w:eastAsia="ru-RU"/>
              </w:rPr>
              <w:t>8</w:t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jc w:val="center"/>
              <w:rPr>
                <w:rFonts w:ascii="PT Astra Serif" w:hAnsi="PT Astra Serif"/>
                <w:sz w:val="24"/>
                <w:lang w:val="en-US"/>
              </w:rPr>
            </w:pPr>
            <w:r>
              <w:rPr>
                <w:rFonts w:ascii="PT Astra Serif" w:hAnsi="PT Astra Serif"/>
                <w:sz w:val="24"/>
                <w:lang w:val="en-US"/>
              </w:rPr>
              <w:t>7876</w:t>
            </w:r>
            <w:r>
              <w:rPr>
                <w:rFonts w:ascii="PT Astra Serif" w:hAnsi="PT Astra Serif"/>
                <w:sz w:val="24"/>
              </w:rPr>
              <w:t>,</w:t>
            </w:r>
            <w:r>
              <w:rPr>
                <w:rFonts w:ascii="PT Astra Serif" w:hAnsi="PT Astra Serif"/>
                <w:sz w:val="24"/>
                <w:lang w:val="en-US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7000,0</w:t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7000,0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7000,0</w:t>
            </w:r>
          </w:p>
        </w:tc>
        <w:tc>
          <w:tcPr>
            <w:tcW w:w="14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7000,0</w:t>
            </w:r>
          </w:p>
        </w:tc>
        <w:tc>
          <w:tcPr>
            <w:tcW w:w="17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  <w:lang w:val="en-US"/>
              </w:rPr>
              <w:t>44753,1</w:t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eastAsia="Times New Roman" w:cs="Times New Roman CYR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9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start"/>
              <w:rPr>
                <w:rFonts w:ascii="PT Astra Serif" w:hAnsi="PT Astra Serif" w:eastAsia="Times New Roman" w:cs="Times New Roman CYR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sz w:val="24"/>
                <w:szCs w:val="24"/>
                <w:lang w:eastAsia="ru-RU"/>
              </w:rPr>
              <w:t>Комплекс процессных мероприятий «Развитие электронного правительства, сопровождение информационных ресурсов и систем, обеспечение доступа к ним» (всего), в том числе:</w:t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eastAsia="Times New Roman" w:cs="Times New Roman CYR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sz w:val="24"/>
                <w:szCs w:val="24"/>
                <w:lang w:eastAsia="ru-RU"/>
              </w:rPr>
              <w:t>1479,9</w:t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cs="Times New Roman CYR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4"/>
                <w:szCs w:val="24"/>
                <w:lang w:val="en-US" w:eastAsia="ru-RU"/>
              </w:rPr>
              <w:t>2561,9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cs="Times New Roman CYR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4"/>
                <w:szCs w:val="24"/>
                <w:lang w:eastAsia="ru-RU"/>
              </w:rPr>
              <w:t>2654,6</w:t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cs="Times New Roman CYR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4"/>
                <w:szCs w:val="24"/>
                <w:lang w:eastAsia="ru-RU"/>
              </w:rPr>
              <w:t>2365,3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1544,6</w:t>
            </w:r>
          </w:p>
        </w:tc>
        <w:tc>
          <w:tcPr>
            <w:tcW w:w="14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1544,6</w:t>
            </w:r>
          </w:p>
        </w:tc>
        <w:tc>
          <w:tcPr>
            <w:tcW w:w="17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firstLine="5"/>
              <w:jc w:val="center"/>
              <w:rPr>
                <w:rFonts w:ascii="PT Astra Serif" w:hAnsi="PT Astra Serif" w:cs="Times New Roman CYR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4"/>
                <w:szCs w:val="24"/>
                <w:lang w:val="en-US" w:eastAsia="ru-RU"/>
              </w:rPr>
              <w:t>12150</w:t>
            </w:r>
            <w:r>
              <w:rPr>
                <w:rFonts w:cs="Times New Roman CYR" w:ascii="PT Astra Serif" w:hAnsi="PT Astra Serif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cs="Times New Roman CYR" w:ascii="PT Astra Serif" w:hAnsi="PT Astra Serif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eastAsia="Times New Roman" w:cs="Times New Roman CYR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39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start"/>
              <w:rPr>
                <w:rFonts w:ascii="PT Astra Serif" w:hAnsi="PT Astra Serif" w:eastAsia="Times New Roman" w:cs="Times New Roman CYR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eastAsia="Times New Roman" w:cs="Times New Roman CYR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sz w:val="24"/>
                <w:szCs w:val="24"/>
                <w:lang w:eastAsia="ru-RU"/>
              </w:rPr>
              <w:t>1479,9</w:t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cs="Times New Roman CYR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4"/>
                <w:szCs w:val="24"/>
                <w:lang w:val="en-US" w:eastAsia="ru-RU"/>
              </w:rPr>
              <w:t>2561,9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cs="Times New Roman CYR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4"/>
                <w:szCs w:val="24"/>
                <w:lang w:eastAsia="ru-RU"/>
              </w:rPr>
              <w:t>2654,6</w:t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cs="Times New Roman CYR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4"/>
                <w:szCs w:val="24"/>
                <w:lang w:eastAsia="ru-RU"/>
              </w:rPr>
              <w:t>2365,3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1544,6</w:t>
            </w:r>
          </w:p>
        </w:tc>
        <w:tc>
          <w:tcPr>
            <w:tcW w:w="14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1544,6</w:t>
            </w:r>
          </w:p>
        </w:tc>
        <w:tc>
          <w:tcPr>
            <w:tcW w:w="17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firstLine="5"/>
              <w:jc w:val="center"/>
              <w:rPr>
                <w:rFonts w:ascii="PT Astra Serif" w:hAnsi="PT Astra Serif" w:cs="Times New Roman CYR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4"/>
                <w:szCs w:val="24"/>
                <w:lang w:val="en-US" w:eastAsia="ru-RU"/>
              </w:rPr>
              <w:t>12150</w:t>
            </w:r>
            <w:r>
              <w:rPr>
                <w:rFonts w:cs="Times New Roman CYR" w:ascii="PT Astra Serif" w:hAnsi="PT Astra Serif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cs="Times New Roman CYR" w:ascii="PT Astra Serif" w:hAnsi="PT Astra Serif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eastAsia="Times New Roman" w:cs="Times New Roman CYR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9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start"/>
              <w:rPr>
                <w:rFonts w:ascii="PT Astra Serif" w:hAnsi="PT Astra Serif" w:eastAsia="Times New Roman" w:cs="Times New Roman CYR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sz w:val="24"/>
                <w:szCs w:val="24"/>
                <w:lang w:eastAsia="ru-RU"/>
              </w:rPr>
              <w:t>Комплекс процессных мероприятий «Развитие технической базы для становления информационного общества и электронного правительства» (всего), в том числе:</w:t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eastAsia="Times New Roman" w:cs="Times New Roman CYR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sz w:val="24"/>
                <w:szCs w:val="24"/>
                <w:lang w:eastAsia="ru-RU"/>
              </w:rPr>
              <w:t>4276,0</w:t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  <w:lang w:val="en-US"/>
              </w:rPr>
              <w:t>2728</w:t>
            </w:r>
            <w:r>
              <w:rPr>
                <w:rFonts w:ascii="PT Astra Serif" w:hAnsi="PT Astra Serif"/>
                <w:sz w:val="24"/>
              </w:rPr>
              <w:t>,7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1961,4</w:t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1908,7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2729,4</w:t>
            </w:r>
          </w:p>
        </w:tc>
        <w:tc>
          <w:tcPr>
            <w:tcW w:w="14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2729,4</w:t>
            </w:r>
          </w:p>
        </w:tc>
        <w:tc>
          <w:tcPr>
            <w:tcW w:w="17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firstLine="5"/>
              <w:jc w:val="center"/>
              <w:rPr>
                <w:rFonts w:ascii="PT Astra Serif" w:hAnsi="PT Astra Serif" w:cs="Times New Roman CYR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4"/>
                <w:szCs w:val="24"/>
                <w:lang w:val="en-US" w:eastAsia="ru-RU"/>
              </w:rPr>
              <w:t>16333,6</w:t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eastAsia="Times New Roman" w:cs="Times New Roman CYR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39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start"/>
              <w:rPr>
                <w:rFonts w:ascii="PT Astra Serif" w:hAnsi="PT Astra Serif" w:eastAsia="Times New Roman" w:cs="Times New Roman CYR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eastAsia="Times New Roman" w:cs="Times New Roman CYR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sz w:val="24"/>
                <w:szCs w:val="24"/>
                <w:lang w:eastAsia="ru-RU"/>
              </w:rPr>
              <w:t>4276,0</w:t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  <w:lang w:val="en-US"/>
              </w:rPr>
              <w:t>2728</w:t>
            </w:r>
            <w:r>
              <w:rPr>
                <w:rFonts w:ascii="PT Astra Serif" w:hAnsi="PT Astra Serif"/>
                <w:sz w:val="24"/>
              </w:rPr>
              <w:t>,7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1961,4</w:t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1908,7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2729,4</w:t>
            </w:r>
          </w:p>
        </w:tc>
        <w:tc>
          <w:tcPr>
            <w:tcW w:w="14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2729,4</w:t>
            </w:r>
          </w:p>
        </w:tc>
        <w:tc>
          <w:tcPr>
            <w:tcW w:w="17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firstLine="5"/>
              <w:jc w:val="center"/>
              <w:rPr>
                <w:rFonts w:ascii="PT Astra Serif" w:hAnsi="PT Astra Serif" w:cs="Times New Roman CYR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4"/>
                <w:szCs w:val="24"/>
                <w:lang w:val="en-US" w:eastAsia="ru-RU"/>
              </w:rPr>
              <w:t>16333,6</w:t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eastAsia="Times New Roman" w:cs="Times New Roman CYR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9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start"/>
              <w:rPr>
                <w:rFonts w:ascii="PT Astra Serif" w:hAnsi="PT Astra Serif" w:eastAsia="Times New Roman" w:cs="Times New Roman CYR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sz w:val="24"/>
                <w:szCs w:val="24"/>
                <w:lang w:eastAsia="ru-RU"/>
              </w:rPr>
              <w:t xml:space="preserve">Комплекс процессных мероприятий «Развитие системы обеспечения информационной безопасности органов местного самоуправления </w:t>
            </w:r>
            <w:bookmarkStart w:id="1" w:name="_GoBack"/>
            <w:bookmarkEnd w:id="1"/>
            <w:r>
              <w:rPr>
                <w:rFonts w:eastAsia="Times New Roman" w:cs="Times New Roman CYR" w:ascii="PT Astra Serif" w:hAnsi="PT Astra Serif"/>
                <w:sz w:val="24"/>
                <w:szCs w:val="24"/>
                <w:lang w:eastAsia="ru-RU"/>
              </w:rPr>
              <w:t>города Югорска» (всего), в том числе:</w:t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eastAsia="Times New Roman" w:cs="Times New Roman CYR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sz w:val="24"/>
                <w:szCs w:val="24"/>
                <w:lang w:eastAsia="ru-RU"/>
              </w:rPr>
              <w:t>3120,9</w:t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cs="Times New Roman CYR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4"/>
                <w:szCs w:val="24"/>
                <w:lang w:val="en-US" w:eastAsia="ru-RU"/>
              </w:rPr>
              <w:t>2585,7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cs="Times New Roman CYR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4"/>
                <w:szCs w:val="24"/>
                <w:lang w:eastAsia="ru-RU"/>
              </w:rPr>
              <w:t>2384,0</w:t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cs="Times New Roman CYR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4"/>
                <w:szCs w:val="24"/>
                <w:lang w:eastAsia="ru-RU"/>
              </w:rPr>
              <w:t>2726,0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cs="Times New Roman CYR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4"/>
                <w:szCs w:val="24"/>
                <w:lang w:eastAsia="ru-RU"/>
              </w:rPr>
              <w:t>2726,0</w:t>
            </w:r>
          </w:p>
        </w:tc>
        <w:tc>
          <w:tcPr>
            <w:tcW w:w="14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cs="Times New Roman CYR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4"/>
                <w:szCs w:val="24"/>
                <w:lang w:eastAsia="ru-RU"/>
              </w:rPr>
              <w:t>2726,0</w:t>
            </w:r>
          </w:p>
        </w:tc>
        <w:tc>
          <w:tcPr>
            <w:tcW w:w="17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firstLine="5"/>
              <w:jc w:val="center"/>
              <w:rPr>
                <w:rFonts w:ascii="PT Astra Serif" w:hAnsi="PT Astra Serif" w:cs="Times New Roman CYR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4"/>
                <w:szCs w:val="24"/>
                <w:lang w:val="en-US" w:eastAsia="ru-RU"/>
              </w:rPr>
              <w:t>16268,6</w:t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eastAsia="Times New Roman" w:cs="Times New Roman CYR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39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start"/>
              <w:rPr>
                <w:rFonts w:ascii="PT Astra Serif" w:hAnsi="PT Astra Serif" w:eastAsia="Times New Roman" w:cs="Times New Roman CYR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eastAsia="Times New Roman" w:cs="Times New Roman CYR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sz w:val="24"/>
                <w:szCs w:val="24"/>
                <w:lang w:eastAsia="ru-RU"/>
              </w:rPr>
              <w:t>3120,9</w:t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cs="Times New Roman CYR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4"/>
                <w:szCs w:val="24"/>
                <w:lang w:val="en-US" w:eastAsia="ru-RU"/>
              </w:rPr>
              <w:t>2585,7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cs="Times New Roman CYR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4"/>
                <w:szCs w:val="24"/>
                <w:lang w:eastAsia="ru-RU"/>
              </w:rPr>
              <w:t>2384,0</w:t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cs="Times New Roman CYR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4"/>
                <w:szCs w:val="24"/>
                <w:lang w:eastAsia="ru-RU"/>
              </w:rPr>
              <w:t>2726,0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cs="Times New Roman CYR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4"/>
                <w:szCs w:val="24"/>
                <w:lang w:eastAsia="ru-RU"/>
              </w:rPr>
              <w:t>2726,0</w:t>
            </w:r>
          </w:p>
        </w:tc>
        <w:tc>
          <w:tcPr>
            <w:tcW w:w="14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cs="Times New Roman CYR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4"/>
                <w:szCs w:val="24"/>
                <w:lang w:eastAsia="ru-RU"/>
              </w:rPr>
              <w:t>2726,0</w:t>
            </w:r>
          </w:p>
        </w:tc>
        <w:tc>
          <w:tcPr>
            <w:tcW w:w="17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firstLine="5"/>
              <w:jc w:val="center"/>
              <w:rPr>
                <w:rFonts w:ascii="PT Astra Serif" w:hAnsi="PT Astra Serif" w:cs="Times New Roman CYR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4"/>
                <w:szCs w:val="24"/>
                <w:lang w:val="en-US" w:eastAsia="ru-RU"/>
              </w:rPr>
              <w:t>16268,6</w:t>
            </w:r>
          </w:p>
        </w:tc>
      </w:tr>
    </w:tbl>
    <w:p>
      <w:pPr>
        <w:pStyle w:val="Normal"/>
        <w:widowControl w:val="false"/>
        <w:tabs>
          <w:tab w:val="clear" w:pos="708"/>
          <w:tab w:val="left" w:pos="345" w:leader="none"/>
        </w:tabs>
        <w:suppressAutoHyphens w:val="true"/>
        <w:spacing w:lineRule="auto" w:line="240"/>
        <w:ind w:hanging="0"/>
        <w:rPr>
          <w:rFonts w:ascii="PT Astra Serif" w:hAnsi="PT Astra Serif" w:eastAsia="Times New Roman" w:cs="Times New Roman"/>
          <w:sz w:val="28"/>
          <w:szCs w:val="28"/>
          <w:lang w:eastAsia="ar-SA"/>
        </w:rPr>
      </w:pPr>
      <w:r>
        <w:rPr>
          <w:rFonts w:eastAsia="Times New Roman" w:cs="Times New Roman" w:ascii="PT Astra Serif" w:hAnsi="PT Astra Serif"/>
          <w:sz w:val="28"/>
          <w:szCs w:val="28"/>
          <w:lang w:eastAsia="ar-SA"/>
        </w:rPr>
      </w:r>
    </w:p>
    <w:sectPr>
      <w:headerReference w:type="even" r:id="rId8"/>
      <w:headerReference w:type="default" r:id="rId9"/>
      <w:headerReference w:type="first" r:id="rId10"/>
      <w:type w:val="nextPage"/>
      <w:pgSz w:orient="landscape" w:w="16838" w:h="11906"/>
      <w:pgMar w:left="426" w:right="851" w:gutter="0" w:header="708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Arial">
    <w:charset w:val="01"/>
    <w:family w:val="swiss"/>
    <w:pitch w:val="variable"/>
  </w:font>
  <w:font w:name="Times New Roman">
    <w:charset w:val="01"/>
    <w:family w:val="roman"/>
    <w:pitch w:val="variable"/>
  </w:font>
  <w:font w:name="Tahoma">
    <w:charset w:val="01"/>
    <w:family w:val="swiss"/>
    <w:pitch w:val="variable"/>
  </w:font>
  <w:font w:name="Courier">
    <w:altName w:val="Courier New"/>
    <w:charset w:val="01"/>
    <w:family w:val="roman"/>
    <w:pitch w:val="variable"/>
  </w:font>
  <w:font w:name="Cambria">
    <w:charset w:val="01"/>
    <w:family w:val="roman"/>
    <w:pitch w:val="variable"/>
  </w:font>
  <w:font w:name="Courier New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PT Astra Serif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id w:val="-1401825993"/>
      <w:docPartObj>
        <w:docPartGallery w:val="Page Numbers (Top of Page)"/>
        <w:docPartUnique w:val="true"/>
      </w:docPartObj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2</w:t>
        </w:r>
        <w:r>
          <w:rPr/>
          <w:fldChar w:fldCharType="end"/>
        </w:r>
      </w:p>
    </w:sdtContent>
  </w:sdt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id w:val="-1401825993"/>
      <w:docPartObj>
        <w:docPartGallery w:val="Page Numbers (Top of Page)"/>
        <w:docPartUnique w:val="true"/>
      </w:docPartObj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13</w:t>
        </w:r>
        <w:r>
          <w:rPr/>
          <w:fldChar w:fldCharType="end"/>
        </w:r>
      </w:p>
    </w:sdtContent>
  </w:sdt>
  <w:p>
    <w:pPr>
      <w:pStyle w:val="Header"/>
      <w:rPr/>
    </w:pPr>
    <w:r>
      <w:rPr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id w:val="-1401825993"/>
      <w:docPartObj>
        <w:docPartGallery w:val="Page Numbers (Top of Page)"/>
        <w:docPartUnique w:val="true"/>
      </w:docPartObj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13</w:t>
        </w:r>
        <w:r>
          <w:rPr/>
          <w:fldChar w:fldCharType="end"/>
        </w:r>
      </w:p>
    </w:sdtContent>
  </w:sdt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0" w:semiHidden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page number" w:uiPriority="0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Body Text 2" w:uiPriority="0"/>
    <w:lsdException w:name="Strong" w:uiPriority="22" w:semiHidden="0" w:unhideWhenUsed="0" w:qFormat="1"/>
    <w:lsdException w:name="Emphasis" w:uiPriority="20" w:semiHidden="0" w:unhideWhenUsed="0" w:qFormat="1"/>
    <w:lsdException w:name="Plain Text" w:uiPriority="0"/>
    <w:lsdException w:name="HTML Variable" w:uiPriority="0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1561c8"/>
    <w:pPr>
      <w:widowControl/>
      <w:suppressAutoHyphens w:val="true"/>
      <w:bidi w:val="0"/>
      <w:spacing w:lineRule="auto" w:line="276" w:before="0" w:after="0"/>
      <w:ind w:firstLine="709"/>
      <w:jc w:val="both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next w:val="Normal"/>
    <w:link w:val="1"/>
    <w:qFormat/>
    <w:rsid w:val="00b901d5"/>
    <w:pPr>
      <w:keepNext w:val="true"/>
      <w:spacing w:before="240" w:after="60"/>
      <w:ind w:hanging="0"/>
      <w:jc w:val="start"/>
      <w:outlineLvl w:val="0"/>
    </w:pPr>
    <w:rPr>
      <w:rFonts w:ascii="Arial" w:hAnsi="Arial" w:eastAsia="Calibri" w:cs="Arial"/>
      <w:b/>
      <w:bCs/>
      <w:kern w:val="2"/>
      <w:sz w:val="32"/>
      <w:szCs w:val="32"/>
    </w:rPr>
  </w:style>
  <w:style w:type="paragraph" w:styleId="Heading2">
    <w:name w:val="heading 2"/>
    <w:basedOn w:val="Normal"/>
    <w:next w:val="Normal"/>
    <w:link w:val="2"/>
    <w:qFormat/>
    <w:rsid w:val="00b901d5"/>
    <w:pPr>
      <w:keepNext w:val="true"/>
      <w:widowControl w:val="false"/>
      <w:tabs>
        <w:tab w:val="clear" w:pos="708"/>
        <w:tab w:val="left" w:pos="0" w:leader="none"/>
      </w:tabs>
      <w:suppressAutoHyphens w:val="true"/>
      <w:spacing w:lineRule="auto" w:line="240"/>
      <w:ind w:hanging="0"/>
      <w:outlineLvl w:val="1"/>
    </w:pPr>
    <w:rPr>
      <w:rFonts w:ascii="Times New Roman" w:hAnsi="Times New Roman" w:eastAsia="Lucida Sans Unicode" w:cs="Tahoma"/>
      <w:b/>
      <w:color w:val="000000"/>
      <w:sz w:val="24"/>
      <w:szCs w:val="24"/>
      <w:lang w:val="en-US" w:bidi="en-US"/>
    </w:rPr>
  </w:style>
  <w:style w:type="paragraph" w:styleId="Heading3">
    <w:name w:val="heading 3"/>
    <w:basedOn w:val="Normal"/>
    <w:link w:val="3"/>
    <w:unhideWhenUsed/>
    <w:qFormat/>
    <w:rsid w:val="00b901d5"/>
    <w:pPr>
      <w:spacing w:lineRule="auto" w:line="240"/>
      <w:ind w:firstLine="567"/>
      <w:outlineLvl w:val="2"/>
    </w:pPr>
    <w:rPr>
      <w:rFonts w:ascii="Arial" w:hAnsi="Arial" w:eastAsia="Times New Roman" w:cs="Times New Roman"/>
      <w:sz w:val="28"/>
      <w:szCs w:val="26"/>
      <w:lang w:val="x-none" w:eastAsia="x-none"/>
    </w:rPr>
  </w:style>
  <w:style w:type="paragraph" w:styleId="Heading4">
    <w:name w:val="heading 4"/>
    <w:basedOn w:val="Normal"/>
    <w:next w:val="Normal"/>
    <w:link w:val="4"/>
    <w:unhideWhenUsed/>
    <w:qFormat/>
    <w:rsid w:val="00b901d5"/>
    <w:pPr>
      <w:keepNext w:val="true"/>
      <w:spacing w:before="240" w:after="60"/>
      <w:ind w:hanging="0"/>
      <w:jc w:val="start"/>
      <w:outlineLvl w:val="3"/>
    </w:pPr>
    <w:rPr>
      <w:rFonts w:ascii="Calibri" w:hAnsi="Calibri" w:eastAsia="Times New Roman" w:cs="Times New Roman"/>
      <w:b/>
      <w:bCs/>
      <w:sz w:val="28"/>
      <w:szCs w:val="28"/>
    </w:rPr>
  </w:style>
  <w:style w:type="paragraph" w:styleId="Heading5">
    <w:name w:val="heading 5"/>
    <w:basedOn w:val="Normal"/>
    <w:next w:val="Normal"/>
    <w:link w:val="5"/>
    <w:uiPriority w:val="99"/>
    <w:qFormat/>
    <w:rsid w:val="00b901d5"/>
    <w:pPr>
      <w:spacing w:before="240" w:after="60"/>
      <w:ind w:hanging="0"/>
      <w:jc w:val="start"/>
      <w:outlineLvl w:val="4"/>
    </w:pPr>
    <w:rPr>
      <w:rFonts w:ascii="Calibri" w:hAnsi="Calibri" w:eastAsia="Calibri" w:cs="Times New Roman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6"/>
    <w:qFormat/>
    <w:rsid w:val="00b901d5"/>
    <w:pPr>
      <w:spacing w:before="240" w:after="60"/>
      <w:ind w:hanging="0"/>
      <w:jc w:val="start"/>
      <w:outlineLvl w:val="5"/>
    </w:pPr>
    <w:rPr>
      <w:rFonts w:ascii="Times New Roman" w:hAnsi="Times New Roman" w:eastAsia="Calibri" w:cs="Times New Roman"/>
      <w:b/>
      <w:bCs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Style8" w:customStyle="1">
    <w:name w:val="Основной текст Знак"/>
    <w:basedOn w:val="DefaultParagraphFont"/>
    <w:uiPriority w:val="99"/>
    <w:rsid w:val="009a624c"/>
    <w:rPr>
      <w:rFonts w:ascii="Times New Roman" w:hAnsi="Times New Roman" w:eastAsia="Times New Roman" w:cs="Times New Roman"/>
      <w:sz w:val="20"/>
      <w:szCs w:val="20"/>
      <w:lang w:eastAsia="ar-SA"/>
    </w:rPr>
  </w:style>
  <w:style w:type="character" w:styleId="Style9" w:customStyle="1">
    <w:name w:val="Верхний колонтитул Знак"/>
    <w:basedOn w:val="DefaultParagraphFont"/>
    <w:uiPriority w:val="99"/>
    <w:rsid w:val="001f29dd"/>
    <w:rPr/>
  </w:style>
  <w:style w:type="character" w:styleId="Style10" w:customStyle="1">
    <w:name w:val="Нижний колонтитул Знак"/>
    <w:basedOn w:val="DefaultParagraphFont"/>
    <w:rsid w:val="001f29dd"/>
    <w:rPr/>
  </w:style>
  <w:style w:type="character" w:styleId="Style11" w:customStyle="1">
    <w:name w:val="Текст выноски Знак"/>
    <w:basedOn w:val="DefaultParagraphFont"/>
    <w:link w:val="BalloonText"/>
    <w:uiPriority w:val="99"/>
    <w:semiHidden/>
    <w:rsid w:val="00c55f77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b4598e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4f23b9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4f23b9"/>
    <w:rPr>
      <w:color w:val="800080"/>
      <w:u w:val="single"/>
    </w:rPr>
  </w:style>
  <w:style w:type="character" w:styleId="Style12" w:customStyle="1">
    <w:name w:val="Текст сноски Знак"/>
    <w:basedOn w:val="DefaultParagraphFont"/>
    <w:uiPriority w:val="99"/>
    <w:rsid w:val="002c5a42"/>
    <w:rPr>
      <w:sz w:val="20"/>
      <w:szCs w:val="20"/>
    </w:rPr>
  </w:style>
  <w:style w:type="character" w:styleId="Style13">
    <w:name w:val="Символ сноски"/>
    <w:uiPriority w:val="99"/>
    <w:semiHidden/>
    <w:unhideWhenUsed/>
    <w:rsid w:val="002c5a42"/>
    <w:rPr>
      <w:vertAlign w:val="superscript"/>
    </w:rPr>
  </w:style>
  <w:style w:type="character" w:styleId="user">
    <w:name w:val="Символ сноски (user)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1" w:customStyle="1">
    <w:name w:val="Заголовок 1 Знак"/>
    <w:basedOn w:val="DefaultParagraphFont"/>
    <w:rsid w:val="00b901d5"/>
    <w:rPr>
      <w:rFonts w:ascii="Arial" w:hAnsi="Arial" w:eastAsia="Calibri" w:cs="Arial"/>
      <w:b/>
      <w:bCs/>
      <w:kern w:val="2"/>
      <w:sz w:val="32"/>
      <w:szCs w:val="32"/>
    </w:rPr>
  </w:style>
  <w:style w:type="character" w:styleId="2" w:customStyle="1">
    <w:name w:val="Заголовок 2 Знак"/>
    <w:basedOn w:val="DefaultParagraphFont"/>
    <w:rsid w:val="00b901d5"/>
    <w:rPr>
      <w:rFonts w:ascii="Times New Roman" w:hAnsi="Times New Roman" w:eastAsia="Lucida Sans Unicode" w:cs="Tahoma"/>
      <w:b/>
      <w:color w:val="000000"/>
      <w:sz w:val="24"/>
      <w:szCs w:val="24"/>
      <w:lang w:val="en-US" w:bidi="en-US"/>
    </w:rPr>
  </w:style>
  <w:style w:type="character" w:styleId="3" w:customStyle="1">
    <w:name w:val="Заголовок 3 Знак"/>
    <w:basedOn w:val="DefaultParagraphFont"/>
    <w:rsid w:val="00b901d5"/>
    <w:rPr>
      <w:rFonts w:ascii="Arial" w:hAnsi="Arial" w:eastAsia="Times New Roman" w:cs="Times New Roman"/>
      <w:sz w:val="28"/>
      <w:szCs w:val="26"/>
      <w:lang w:val="x-none" w:eastAsia="x-none"/>
    </w:rPr>
  </w:style>
  <w:style w:type="character" w:styleId="4" w:customStyle="1">
    <w:name w:val="Заголовок 4 Знак"/>
    <w:basedOn w:val="DefaultParagraphFont"/>
    <w:rsid w:val="00b901d5"/>
    <w:rPr>
      <w:rFonts w:ascii="Calibri" w:hAnsi="Calibri" w:eastAsia="Times New Roman" w:cs="Times New Roman"/>
      <w:b/>
      <w:bCs/>
      <w:sz w:val="28"/>
      <w:szCs w:val="28"/>
    </w:rPr>
  </w:style>
  <w:style w:type="character" w:styleId="5" w:customStyle="1">
    <w:name w:val="Заголовок 5 Знак"/>
    <w:basedOn w:val="DefaultParagraphFont"/>
    <w:uiPriority w:val="99"/>
    <w:rsid w:val="00b901d5"/>
    <w:rPr>
      <w:rFonts w:ascii="Calibri" w:hAnsi="Calibri" w:eastAsia="Calibri" w:cs="Times New Roman"/>
      <w:b/>
      <w:bCs/>
      <w:i/>
      <w:iCs/>
      <w:sz w:val="26"/>
      <w:szCs w:val="26"/>
    </w:rPr>
  </w:style>
  <w:style w:type="character" w:styleId="6" w:customStyle="1">
    <w:name w:val="Заголовок 6 Знак"/>
    <w:basedOn w:val="DefaultParagraphFont"/>
    <w:rsid w:val="00b901d5"/>
    <w:rPr>
      <w:rFonts w:ascii="Times New Roman" w:hAnsi="Times New Roman" w:eastAsia="Calibri" w:cs="Times New Roman"/>
      <w:b/>
      <w:bCs/>
    </w:rPr>
  </w:style>
  <w:style w:type="character" w:styleId="31" w:customStyle="1">
    <w:name w:val="Основной шрифт абзаца3"/>
    <w:rsid w:val="00b901d5"/>
    <w:rPr/>
  </w:style>
  <w:style w:type="character" w:styleId="32" w:customStyle="1">
    <w:name w:val="Основной текст с отступом 3 Знак"/>
    <w:basedOn w:val="DefaultParagraphFont"/>
    <w:link w:val="BodyTextIndent3"/>
    <w:uiPriority w:val="99"/>
    <w:semiHidden/>
    <w:rsid w:val="00b901d5"/>
    <w:rPr>
      <w:rFonts w:ascii="Times New Roman" w:hAnsi="Times New Roman" w:eastAsia="Times New Roman" w:cs="Times New Roman"/>
      <w:sz w:val="16"/>
      <w:szCs w:val="16"/>
      <w:lang w:val="x-none" w:eastAsia="x-none"/>
    </w:rPr>
  </w:style>
  <w:style w:type="character" w:styleId="PageNumber">
    <w:name w:val="page number"/>
    <w:rsid w:val="00b901d5"/>
    <w:rPr/>
  </w:style>
  <w:style w:type="character" w:styleId="apple-converted-space" w:customStyle="1">
    <w:name w:val="apple-converted-space"/>
    <w:rsid w:val="00b901d5"/>
    <w:rPr/>
  </w:style>
  <w:style w:type="character" w:styleId="link" w:customStyle="1">
    <w:name w:val="link"/>
    <w:rsid w:val="00b901d5"/>
    <w:rPr/>
  </w:style>
  <w:style w:type="character" w:styleId="Style14" w:customStyle="1">
    <w:name w:val="Гипертекстовая ссылка"/>
    <w:uiPriority w:val="99"/>
    <w:rsid w:val="00b901d5"/>
    <w:rPr>
      <w:color w:val="008000"/>
    </w:rPr>
  </w:style>
  <w:style w:type="character" w:styleId="Style15" w:customStyle="1">
    <w:name w:val="Основной текст с отступом Знак"/>
    <w:basedOn w:val="DefaultParagraphFont"/>
    <w:uiPriority w:val="99"/>
    <w:semiHidden/>
    <w:rsid w:val="00b901d5"/>
    <w:rPr>
      <w:rFonts w:ascii="Times New Roman" w:hAnsi="Times New Roman" w:eastAsia="Times New Roman" w:cs="Times New Roman"/>
      <w:sz w:val="28"/>
      <w:szCs w:val="28"/>
      <w:lang w:val="x-none" w:eastAsia="x-none"/>
    </w:rPr>
  </w:style>
  <w:style w:type="character" w:styleId="21" w:customStyle="1">
    <w:name w:val="Основной текст с отступом 2 Знак"/>
    <w:basedOn w:val="DefaultParagraphFont"/>
    <w:link w:val="BodyTextIndent2"/>
    <w:uiPriority w:val="99"/>
    <w:semiHidden/>
    <w:rsid w:val="00b901d5"/>
    <w:rPr>
      <w:rFonts w:ascii="Times New Roman" w:hAnsi="Times New Roman" w:eastAsia="Times New Roman" w:cs="Times New Roman"/>
      <w:sz w:val="28"/>
      <w:szCs w:val="28"/>
      <w:lang w:val="x-none" w:eastAsia="x-none"/>
    </w:rPr>
  </w:style>
  <w:style w:type="character" w:styleId="11" w:customStyle="1">
    <w:name w:val="Текст сноски Знак1"/>
    <w:basedOn w:val="DefaultParagraphFont"/>
    <w:uiPriority w:val="99"/>
    <w:semiHidden/>
    <w:rsid w:val="00b901d5"/>
    <w:rPr>
      <w:rFonts w:ascii="Times New Roman" w:hAnsi="Times New Roman" w:eastAsia="Times New Roman"/>
      <w:lang w:eastAsia="ar-SA"/>
    </w:rPr>
  </w:style>
  <w:style w:type="character" w:styleId="Style16" w:customStyle="1">
    <w:name w:val="Текст примечания Знак"/>
    <w:locked/>
    <w:rsid w:val="00b901d5"/>
    <w:rPr>
      <w:rFonts w:ascii="Courier" w:hAnsi="Courier" w:eastAsia="Times New Roman"/>
    </w:rPr>
  </w:style>
  <w:style w:type="character" w:styleId="12" w:customStyle="1">
    <w:name w:val="Текст примечания Знак1"/>
    <w:basedOn w:val="DefaultParagraphFont"/>
    <w:semiHidden/>
    <w:rsid w:val="00b901d5"/>
    <w:rPr>
      <w:sz w:val="20"/>
      <w:szCs w:val="20"/>
    </w:rPr>
  </w:style>
  <w:style w:type="character" w:styleId="13" w:customStyle="1">
    <w:name w:val="Верхний колонтитул Знак1"/>
    <w:basedOn w:val="DefaultParagraphFont"/>
    <w:uiPriority w:val="99"/>
    <w:semiHidden/>
    <w:rsid w:val="00b901d5"/>
    <w:rPr>
      <w:rFonts w:ascii="Times New Roman" w:hAnsi="Times New Roman" w:eastAsia="Times New Roman"/>
      <w:lang w:eastAsia="ar-SA"/>
    </w:rPr>
  </w:style>
  <w:style w:type="character" w:styleId="14" w:customStyle="1">
    <w:name w:val="Нижний колонтитул Знак1"/>
    <w:basedOn w:val="DefaultParagraphFont"/>
    <w:uiPriority w:val="99"/>
    <w:semiHidden/>
    <w:rsid w:val="00b901d5"/>
    <w:rPr>
      <w:rFonts w:ascii="Times New Roman" w:hAnsi="Times New Roman" w:eastAsia="Times New Roman"/>
      <w:lang w:eastAsia="ar-SA"/>
    </w:rPr>
  </w:style>
  <w:style w:type="character" w:styleId="211" w:customStyle="1">
    <w:name w:val="Основной текст с отступом 2 Знак1"/>
    <w:basedOn w:val="DefaultParagraphFont"/>
    <w:uiPriority w:val="99"/>
    <w:semiHidden/>
    <w:rsid w:val="00b901d5"/>
    <w:rPr>
      <w:rFonts w:ascii="Times New Roman" w:hAnsi="Times New Roman" w:eastAsia="Times New Roman"/>
      <w:lang w:eastAsia="ar-SA"/>
    </w:rPr>
  </w:style>
  <w:style w:type="character" w:styleId="311" w:customStyle="1">
    <w:name w:val="Основной текст с отступом 3 Знак1"/>
    <w:basedOn w:val="DefaultParagraphFont"/>
    <w:uiPriority w:val="99"/>
    <w:semiHidden/>
    <w:rsid w:val="00b901d5"/>
    <w:rPr>
      <w:rFonts w:ascii="Times New Roman" w:hAnsi="Times New Roman" w:eastAsia="Times New Roman"/>
      <w:sz w:val="16"/>
      <w:szCs w:val="16"/>
      <w:lang w:eastAsia="ar-SA"/>
    </w:rPr>
  </w:style>
  <w:style w:type="character" w:styleId="Style17" w:customStyle="1">
    <w:name w:val="Сравнение редакций. Добавленный фрагмент"/>
    <w:uiPriority w:val="99"/>
    <w:rsid w:val="00b901d5"/>
    <w:rPr>
      <w:color w:val="000000"/>
      <w:shd w:fill="C1D7FF" w:val="clear"/>
    </w:rPr>
  </w:style>
  <w:style w:type="character" w:styleId="Style18" w:customStyle="1">
    <w:name w:val="Цветовое выделение"/>
    <w:uiPriority w:val="99"/>
    <w:rsid w:val="00b901d5"/>
    <w:rPr>
      <w:b/>
      <w:color w:val="26282F"/>
    </w:rPr>
  </w:style>
  <w:style w:type="character" w:styleId="111" w:customStyle="1">
    <w:name w:val="Заголовок 1 Знак1"/>
    <w:rsid w:val="00b901d5"/>
    <w:rPr>
      <w:rFonts w:ascii="Cambria" w:hAnsi="Cambria" w:eastAsia="Times New Roman" w:cs="Times New Roman"/>
      <w:b/>
      <w:bCs/>
      <w:color w:val="365F91"/>
      <w:sz w:val="28"/>
      <w:szCs w:val="28"/>
    </w:rPr>
  </w:style>
  <w:style w:type="character" w:styleId="212" w:customStyle="1">
    <w:name w:val="Заголовок 2 Знак1"/>
    <w:semiHidden/>
    <w:rsid w:val="00b901d5"/>
    <w:rPr>
      <w:rFonts w:ascii="Cambria" w:hAnsi="Cambria" w:eastAsia="Times New Roman" w:cs="Times New Roman"/>
      <w:b/>
      <w:bCs/>
      <w:color w:val="4F81BD"/>
      <w:sz w:val="26"/>
      <w:szCs w:val="26"/>
    </w:rPr>
  </w:style>
  <w:style w:type="character" w:styleId="312" w:customStyle="1">
    <w:name w:val="Заголовок 3 Знак1"/>
    <w:semiHidden/>
    <w:rsid w:val="00b901d5"/>
    <w:rPr>
      <w:rFonts w:ascii="Cambria" w:hAnsi="Cambria" w:eastAsia="Times New Roman" w:cs="Times New Roman"/>
      <w:b/>
      <w:bCs/>
      <w:color w:val="4F81BD"/>
      <w:sz w:val="24"/>
      <w:szCs w:val="24"/>
    </w:rPr>
  </w:style>
  <w:style w:type="character" w:styleId="41" w:customStyle="1">
    <w:name w:val="Заголовок 4 Знак1"/>
    <w:semiHidden/>
    <w:rsid w:val="00b901d5"/>
    <w:rPr>
      <w:rFonts w:ascii="Cambria" w:hAnsi="Cambria" w:eastAsia="Times New Roman" w:cs="Times New Roman"/>
      <w:b/>
      <w:bCs/>
      <w:i/>
      <w:iCs/>
      <w:color w:val="4F81BD"/>
      <w:sz w:val="24"/>
      <w:szCs w:val="24"/>
    </w:rPr>
  </w:style>
  <w:style w:type="character" w:styleId="HTMLVariable">
    <w:name w:val="HTML Variable"/>
    <w:unhideWhenUsed/>
    <w:rsid w:val="00b901d5"/>
    <w:rPr>
      <w:rFonts w:ascii="Arial" w:hAnsi="Arial" w:cs="Arial"/>
      <w:b w:val="false"/>
      <w:bCs w:val="false"/>
      <w:i w:val="false"/>
      <w:iCs w:val="false"/>
      <w:strike w:val="false"/>
      <w:dstrike w:val="false"/>
      <w:color w:val="0000FF"/>
      <w:sz w:val="24"/>
      <w:u w:val="none"/>
      <w:effect w:val="none"/>
    </w:rPr>
  </w:style>
  <w:style w:type="character" w:styleId="33" w:customStyle="1">
    <w:name w:val="Основной текст 3 Знак"/>
    <w:basedOn w:val="DefaultParagraphFont"/>
    <w:link w:val="BodyText3"/>
    <w:uiPriority w:val="99"/>
    <w:semiHidden/>
    <w:rsid w:val="00b901d5"/>
    <w:rPr>
      <w:rFonts w:ascii="Times New Roman" w:hAnsi="Times New Roman" w:eastAsia="Times New Roman" w:cs="Times New Roman"/>
      <w:sz w:val="16"/>
      <w:szCs w:val="16"/>
      <w:lang w:eastAsia="ar-SA"/>
    </w:rPr>
  </w:style>
  <w:style w:type="character" w:styleId="HTML" w:customStyle="1">
    <w:name w:val="Стандартный HTML Знак"/>
    <w:basedOn w:val="DefaultParagraphFont"/>
    <w:link w:val="HTMLPreformatted"/>
    <w:uiPriority w:val="99"/>
    <w:rsid w:val="00b901d5"/>
    <w:rPr>
      <w:rFonts w:ascii="Courier New" w:hAnsi="Courier New" w:eastAsia="Times New Roman" w:cs="Courier New"/>
      <w:sz w:val="20"/>
      <w:szCs w:val="20"/>
      <w:lang w:eastAsia="ru-RU"/>
    </w:rPr>
  </w:style>
  <w:style w:type="character" w:styleId="Style19" w:customStyle="1">
    <w:name w:val="Без интервала Знак"/>
    <w:link w:val="NoSpacing"/>
    <w:uiPriority w:val="1"/>
    <w:locked/>
    <w:rsid w:val="00b901d5"/>
    <w:rPr/>
  </w:style>
  <w:style w:type="character" w:styleId="ConsPlusNormal" w:customStyle="1">
    <w:name w:val="ConsPlusNormal Знак"/>
    <w:link w:val="ConsPlusNormal1"/>
    <w:locked/>
    <w:rsid w:val="007f6758"/>
    <w:rPr>
      <w:rFonts w:ascii="Arial" w:hAnsi="Arial" w:eastAsia="Times New Roman" w:cs="Arial"/>
      <w:sz w:val="20"/>
      <w:szCs w:val="20"/>
      <w:lang w:eastAsia="ru-RU"/>
    </w:rPr>
  </w:style>
  <w:style w:type="character" w:styleId="Style20" w:customStyle="1">
    <w:name w:val="Текст концевой сноски Знак"/>
    <w:basedOn w:val="DefaultParagraphFont"/>
    <w:uiPriority w:val="99"/>
    <w:semiHidden/>
    <w:rsid w:val="00f456ff"/>
    <w:rPr>
      <w:rFonts w:ascii="Calibri" w:hAnsi="Calibri" w:eastAsia="Calibri" w:cs="Times New Roman"/>
      <w:sz w:val="20"/>
      <w:szCs w:val="20"/>
    </w:rPr>
  </w:style>
  <w:style w:type="character" w:styleId="Style21">
    <w:name w:val="Символ концевой сноски"/>
    <w:uiPriority w:val="99"/>
    <w:semiHidden/>
    <w:unhideWhenUsed/>
    <w:rsid w:val="00f456ff"/>
    <w:rPr>
      <w:vertAlign w:val="superscript"/>
    </w:rPr>
  </w:style>
  <w:style w:type="character" w:styleId="user1">
    <w:name w:val="Символ концевой сноски (user)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CommentReference">
    <w:name w:val="annotation reference"/>
    <w:uiPriority w:val="99"/>
    <w:semiHidden/>
    <w:unhideWhenUsed/>
    <w:rsid w:val="00f456ff"/>
    <w:rPr>
      <w:sz w:val="16"/>
      <w:szCs w:val="16"/>
    </w:rPr>
  </w:style>
  <w:style w:type="character" w:styleId="Style22" w:customStyle="1">
    <w:name w:val="Тема примечания Знак"/>
    <w:basedOn w:val="Style16"/>
    <w:link w:val="annotationsubject"/>
    <w:uiPriority w:val="99"/>
    <w:semiHidden/>
    <w:rsid w:val="00f456ff"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styleId="22" w:customStyle="1">
    <w:name w:val="Основной текст 2 Знак"/>
    <w:basedOn w:val="DefaultParagraphFont"/>
    <w:link w:val="BodyText2"/>
    <w:rsid w:val="00f456ff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Style23" w:customStyle="1">
    <w:name w:val="Текст Знак"/>
    <w:basedOn w:val="DefaultParagraphFont"/>
    <w:link w:val="PlainText"/>
    <w:rsid w:val="00f456ff"/>
    <w:rPr>
      <w:rFonts w:ascii="Courier New" w:hAnsi="Courier New" w:eastAsia="Times New Roman" w:cs="Courier New"/>
      <w:sz w:val="20"/>
      <w:szCs w:val="20"/>
      <w:lang w:eastAsia="ru-RU"/>
    </w:rPr>
  </w:style>
  <w:style w:type="character" w:styleId="extended-textshort" w:customStyle="1">
    <w:name w:val="extended-text__short"/>
    <w:basedOn w:val="DefaultParagraphFont"/>
    <w:rsid w:val="00f456ff"/>
    <w:rPr/>
  </w:style>
  <w:style w:type="character" w:styleId="15" w:customStyle="1">
    <w:name w:val="Текст концевой сноски Знак1"/>
    <w:basedOn w:val="DefaultParagraphFont"/>
    <w:uiPriority w:val="99"/>
    <w:semiHidden/>
    <w:rsid w:val="00036807"/>
    <w:rPr>
      <w:rFonts w:ascii="Times New Roman" w:hAnsi="Times New Roman" w:eastAsia="Times New Roman" w:cs="Times New Roman"/>
      <w:sz w:val="20"/>
      <w:szCs w:val="20"/>
      <w:lang w:eastAsia="ar-SA"/>
    </w:rPr>
  </w:style>
  <w:style w:type="character" w:styleId="16" w:customStyle="1">
    <w:name w:val="Основной текст Знак1"/>
    <w:basedOn w:val="DefaultParagraphFont"/>
    <w:uiPriority w:val="99"/>
    <w:semiHidden/>
    <w:rsid w:val="00036807"/>
    <w:rPr>
      <w:rFonts w:ascii="Times New Roman" w:hAnsi="Times New Roman" w:eastAsia="Times New Roman" w:cs="Times New Roman"/>
      <w:sz w:val="20"/>
      <w:szCs w:val="20"/>
      <w:lang w:eastAsia="ar-SA"/>
    </w:rPr>
  </w:style>
  <w:style w:type="paragraph" w:styleId="Style24">
    <w:name w:val="Заголовок"/>
    <w:basedOn w:val="Normal"/>
    <w:next w:val="BodyText"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Style8"/>
    <w:uiPriority w:val="99"/>
    <w:unhideWhenUsed/>
    <w:rsid w:val="009a624c"/>
    <w:pPr>
      <w:suppressAutoHyphens w:val="true"/>
      <w:spacing w:lineRule="auto" w:line="240" w:before="0" w:after="120"/>
    </w:pPr>
    <w:rPr>
      <w:rFonts w:ascii="Times New Roman" w:hAnsi="Times New Roman" w:eastAsia="Times New Roman" w:cs="Times New Roman"/>
      <w:sz w:val="20"/>
      <w:szCs w:val="20"/>
      <w:lang w:eastAsia="ar-SA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25">
    <w:name w:val="Указатель"/>
    <w:basedOn w:val="Normal"/>
    <w:pPr>
      <w:suppressLineNumbers/>
    </w:pPr>
    <w:rPr>
      <w:rFonts w:cs="Lucida Sans"/>
    </w:rPr>
  </w:style>
  <w:style w:type="paragraph" w:styleId="user2">
    <w:name w:val="Заголовок (user)"/>
    <w:basedOn w:val="Normal"/>
    <w:next w:val="BodyText"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user3">
    <w:name w:val="Указатель (user)"/>
    <w:basedOn w:val="Normal"/>
    <w:pPr>
      <w:suppressLineNumbers/>
    </w:pPr>
    <w:rPr>
      <w:rFonts w:cs="Lucida Sans"/>
    </w:rPr>
  </w:style>
  <w:style w:type="paragraph" w:styleId="NoSpacing">
    <w:name w:val="No Spacing"/>
    <w:link w:val="Style19"/>
    <w:uiPriority w:val="1"/>
    <w:qFormat/>
    <w:rsid w:val="009a624c"/>
    <w:pPr>
      <w:widowControl/>
      <w:suppressAutoHyphens w:val="true"/>
      <w:bidi w:val="0"/>
      <w:spacing w:lineRule="auto" w:line="240" w:before="0" w:after="0"/>
      <w:ind w:firstLine="709"/>
      <w:jc w:val="both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ListParagraph">
    <w:name w:val="List Paragraph"/>
    <w:basedOn w:val="Normal"/>
    <w:uiPriority w:val="34"/>
    <w:qFormat/>
    <w:rsid w:val="009a624c"/>
    <w:pPr>
      <w:spacing w:before="0" w:after="0"/>
      <w:ind w:start="720"/>
      <w:contextualSpacing/>
    </w:pPr>
    <w:rPr/>
  </w:style>
  <w:style w:type="paragraph" w:styleId="Style26">
    <w:name w:val="Колонтитулы"/>
    <w:basedOn w:val="Normal"/>
    <w:pPr/>
    <w:rPr/>
  </w:style>
  <w:style w:type="paragraph" w:styleId="user4">
    <w:name w:val="Колонтитулы (user)"/>
    <w:basedOn w:val="Normal"/>
    <w:pPr/>
    <w:rPr/>
  </w:style>
  <w:style w:type="paragraph" w:styleId="Header">
    <w:name w:val="header"/>
    <w:basedOn w:val="Normal"/>
    <w:link w:val="Style9"/>
    <w:uiPriority w:val="99"/>
    <w:unhideWhenUsed/>
    <w:rsid w:val="001f29dd"/>
    <w:pPr>
      <w:tabs>
        <w:tab w:val="clear" w:pos="708"/>
        <w:tab w:val="center" w:pos="4677" w:leader="none"/>
        <w:tab w:val="right" w:pos="9355" w:leader="none"/>
      </w:tabs>
      <w:spacing w:lineRule="auto" w:line="240"/>
    </w:pPr>
    <w:rPr/>
  </w:style>
  <w:style w:type="paragraph" w:styleId="Footer">
    <w:name w:val="footer"/>
    <w:basedOn w:val="Normal"/>
    <w:link w:val="Style10"/>
    <w:unhideWhenUsed/>
    <w:rsid w:val="001f29dd"/>
    <w:pPr>
      <w:tabs>
        <w:tab w:val="clear" w:pos="708"/>
        <w:tab w:val="center" w:pos="4677" w:leader="none"/>
        <w:tab w:val="right" w:pos="9355" w:leader="none"/>
      </w:tabs>
      <w:spacing w:lineRule="auto" w:line="240"/>
    </w:pPr>
    <w:rPr/>
  </w:style>
  <w:style w:type="paragraph" w:styleId="Standard" w:customStyle="1">
    <w:name w:val="Standard"/>
    <w:uiPriority w:val="99"/>
    <w:rsid w:val="00c55f77"/>
    <w:pPr>
      <w:widowControl w:val="false"/>
      <w:suppressAutoHyphens w:val="true"/>
      <w:bidi w:val="0"/>
      <w:spacing w:lineRule="auto" w:line="240" w:before="0" w:after="0"/>
      <w:ind w:hanging="0"/>
      <w:jc w:val="start"/>
      <w:textAlignment w:val="baseline"/>
    </w:pPr>
    <w:rPr>
      <w:rFonts w:ascii="Times New Roman" w:hAnsi="Times New Roman" w:eastAsia="Times New Roman" w:cs="Times New Roman"/>
      <w:color w:val="auto"/>
      <w:kern w:val="2"/>
      <w:sz w:val="24"/>
      <w:szCs w:val="24"/>
      <w:lang w:val="de-DE" w:eastAsia="fa-IR" w:bidi="fa-IR"/>
    </w:rPr>
  </w:style>
  <w:style w:type="paragraph" w:styleId="BalloonText">
    <w:name w:val="Balloon Text"/>
    <w:basedOn w:val="Normal"/>
    <w:link w:val="Style11"/>
    <w:uiPriority w:val="99"/>
    <w:semiHidden/>
    <w:unhideWhenUsed/>
    <w:rsid w:val="00c55f77"/>
    <w:pPr>
      <w:spacing w:lineRule="auto" w:line="240"/>
    </w:pPr>
    <w:rPr>
      <w:rFonts w:ascii="Tahoma" w:hAnsi="Tahoma" w:cs="Tahoma"/>
      <w:sz w:val="16"/>
      <w:szCs w:val="16"/>
    </w:rPr>
  </w:style>
  <w:style w:type="paragraph" w:styleId="font5" w:customStyle="1">
    <w:name w:val="font5"/>
    <w:basedOn w:val="Normal"/>
    <w:rsid w:val="004f23b9"/>
    <w:pPr>
      <w:spacing w:lineRule="auto" w:line="240" w:beforeAutospacing="1" w:afterAutospacing="1"/>
      <w:ind w:hanging="0"/>
      <w:jc w:val="start"/>
    </w:pPr>
    <w:rPr>
      <w:rFonts w:ascii="Times New Roman" w:hAnsi="Times New Roman" w:eastAsia="Times New Roman" w:cs="Times New Roman"/>
      <w:color w:val="000000"/>
      <w:sz w:val="28"/>
      <w:szCs w:val="28"/>
      <w:lang w:eastAsia="ru-RU"/>
    </w:rPr>
  </w:style>
  <w:style w:type="paragraph" w:styleId="font6" w:customStyle="1">
    <w:name w:val="font6"/>
    <w:basedOn w:val="Normal"/>
    <w:rsid w:val="004f23b9"/>
    <w:pPr>
      <w:spacing w:lineRule="auto" w:line="240" w:beforeAutospacing="1" w:afterAutospacing="1"/>
      <w:ind w:hanging="0"/>
      <w:jc w:val="start"/>
    </w:pPr>
    <w:rPr>
      <w:rFonts w:ascii="Times New Roman" w:hAnsi="Times New Roman" w:eastAsia="Times New Roman" w:cs="Times New Roman"/>
      <w:b/>
      <w:bCs/>
      <w:color w:val="000000"/>
      <w:sz w:val="28"/>
      <w:szCs w:val="28"/>
      <w:lang w:eastAsia="ru-RU"/>
    </w:rPr>
  </w:style>
  <w:style w:type="paragraph" w:styleId="font7" w:customStyle="1">
    <w:name w:val="font7"/>
    <w:basedOn w:val="Normal"/>
    <w:rsid w:val="004f23b9"/>
    <w:pPr>
      <w:spacing w:lineRule="auto" w:line="240" w:beforeAutospacing="1" w:afterAutospacing="1"/>
      <w:ind w:hanging="0"/>
      <w:jc w:val="start"/>
    </w:pPr>
    <w:rPr>
      <w:rFonts w:ascii="Times New Roman" w:hAnsi="Times New Roman" w:eastAsia="Times New Roman" w:cs="Times New Roman"/>
      <w:color w:val="000000"/>
      <w:sz w:val="28"/>
      <w:szCs w:val="28"/>
      <w:lang w:eastAsia="ru-RU"/>
    </w:rPr>
  </w:style>
  <w:style w:type="paragraph" w:styleId="font8" w:customStyle="1">
    <w:name w:val="font8"/>
    <w:basedOn w:val="Normal"/>
    <w:rsid w:val="004f23b9"/>
    <w:pPr>
      <w:spacing w:lineRule="auto" w:line="240" w:beforeAutospacing="1" w:afterAutospacing="1"/>
      <w:ind w:hanging="0"/>
      <w:jc w:val="start"/>
    </w:pPr>
    <w:rPr>
      <w:rFonts w:ascii="Times New Roman" w:hAnsi="Times New Roman" w:eastAsia="Times New Roman" w:cs="Times New Roman"/>
      <w:b/>
      <w:bCs/>
      <w:color w:val="000000"/>
      <w:sz w:val="28"/>
      <w:szCs w:val="28"/>
      <w:lang w:eastAsia="ru-RU"/>
    </w:rPr>
  </w:style>
  <w:style w:type="paragraph" w:styleId="xl67" w:customStyle="1">
    <w:name w:val="xl67"/>
    <w:basedOn w:val="Normal"/>
    <w:rsid w:val="004f23b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ind w:hanging="0"/>
      <w:jc w:val="center"/>
      <w:textAlignment w:val="center"/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xl68" w:customStyle="1">
    <w:name w:val="xl68"/>
    <w:basedOn w:val="Normal"/>
    <w:rsid w:val="004f23b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ind w:hanging="0"/>
      <w:jc w:val="center"/>
      <w:textAlignment w:val="top"/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xl69" w:customStyle="1">
    <w:name w:val="xl69"/>
    <w:basedOn w:val="Normal"/>
    <w:rsid w:val="004f23b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ind w:hanging="0"/>
      <w:jc w:val="center"/>
      <w:textAlignment w:val="center"/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xl70" w:customStyle="1">
    <w:name w:val="xl70"/>
    <w:basedOn w:val="Normal"/>
    <w:rsid w:val="004f23b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ind w:hanging="0"/>
      <w:jc w:val="center"/>
      <w:textAlignment w:val="center"/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xl71" w:customStyle="1">
    <w:name w:val="xl71"/>
    <w:basedOn w:val="Normal"/>
    <w:rsid w:val="004f23b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ind w:hanging="0"/>
      <w:jc w:val="center"/>
      <w:textAlignment w:val="center"/>
    </w:pPr>
    <w:rPr>
      <w:rFonts w:ascii="Times New Roman" w:hAnsi="Times New Roman" w:eastAsia="Times New Roman" w:cs="Times New Roman"/>
      <w:b/>
      <w:bCs/>
      <w:color w:val="000000"/>
      <w:sz w:val="28"/>
      <w:szCs w:val="28"/>
      <w:lang w:eastAsia="ru-RU"/>
    </w:rPr>
  </w:style>
  <w:style w:type="paragraph" w:styleId="xl72" w:customStyle="1">
    <w:name w:val="xl72"/>
    <w:basedOn w:val="Normal"/>
    <w:rsid w:val="004f23b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ind w:hanging="0"/>
      <w:jc w:val="center"/>
      <w:textAlignment w:val="center"/>
    </w:pPr>
    <w:rPr>
      <w:rFonts w:ascii="Times New Roman" w:hAnsi="Times New Roman" w:eastAsia="Times New Roman" w:cs="Times New Roman"/>
      <w:b/>
      <w:bCs/>
      <w:sz w:val="28"/>
      <w:szCs w:val="28"/>
      <w:lang w:eastAsia="ru-RU"/>
    </w:rPr>
  </w:style>
  <w:style w:type="paragraph" w:styleId="xl73" w:customStyle="1">
    <w:name w:val="xl73"/>
    <w:basedOn w:val="Normal"/>
    <w:rsid w:val="004f23b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ind w:hanging="0"/>
      <w:jc w:val="center"/>
      <w:textAlignment w:val="center"/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xl74" w:customStyle="1">
    <w:name w:val="xl74"/>
    <w:basedOn w:val="Normal"/>
    <w:rsid w:val="004f23b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ind w:hanging="0"/>
      <w:jc w:val="center"/>
      <w:textAlignment w:val="center"/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xl75" w:customStyle="1">
    <w:name w:val="xl75"/>
    <w:basedOn w:val="Normal"/>
    <w:rsid w:val="004f23b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ind w:hanging="0"/>
      <w:jc w:val="center"/>
      <w:textAlignment w:val="center"/>
    </w:pPr>
    <w:rPr>
      <w:rFonts w:ascii="Times New Roman" w:hAnsi="Times New Roman" w:eastAsia="Times New Roman" w:cs="Times New Roman"/>
      <w:b/>
      <w:bCs/>
      <w:sz w:val="28"/>
      <w:szCs w:val="28"/>
      <w:lang w:eastAsia="ru-RU"/>
    </w:rPr>
  </w:style>
  <w:style w:type="paragraph" w:styleId="xl76" w:customStyle="1">
    <w:name w:val="xl76"/>
    <w:basedOn w:val="Normal"/>
    <w:rsid w:val="004f23b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ind w:hanging="0"/>
      <w:jc w:val="center"/>
      <w:textAlignment w:val="center"/>
    </w:pPr>
    <w:rPr>
      <w:rFonts w:ascii="Times New Roman" w:hAnsi="Times New Roman" w:eastAsia="Times New Roman" w:cs="Times New Roman"/>
      <w:b/>
      <w:bCs/>
      <w:color w:val="000000"/>
      <w:sz w:val="28"/>
      <w:szCs w:val="28"/>
      <w:lang w:eastAsia="ru-RU"/>
    </w:rPr>
  </w:style>
  <w:style w:type="paragraph" w:styleId="xl77" w:customStyle="1">
    <w:name w:val="xl77"/>
    <w:basedOn w:val="Normal"/>
    <w:rsid w:val="004f23b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ind w:hanging="0"/>
      <w:jc w:val="center"/>
      <w:textAlignment w:val="center"/>
    </w:pPr>
    <w:rPr>
      <w:rFonts w:ascii="Times New Roman" w:hAnsi="Times New Roman" w:eastAsia="Times New Roman" w:cs="Times New Roman"/>
      <w:b/>
      <w:bCs/>
      <w:sz w:val="28"/>
      <w:szCs w:val="28"/>
      <w:lang w:eastAsia="ru-RU"/>
    </w:rPr>
  </w:style>
  <w:style w:type="paragraph" w:styleId="xl78" w:customStyle="1">
    <w:name w:val="xl78"/>
    <w:basedOn w:val="Normal"/>
    <w:rsid w:val="004f23b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ind w:hanging="0"/>
      <w:jc w:val="center"/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xl79" w:customStyle="1">
    <w:name w:val="xl79"/>
    <w:basedOn w:val="Normal"/>
    <w:rsid w:val="004f23b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ind w:hanging="0"/>
      <w:jc w:val="center"/>
      <w:textAlignment w:val="center"/>
    </w:pPr>
    <w:rPr>
      <w:rFonts w:ascii="Times New Roman" w:hAnsi="Times New Roman" w:eastAsia="Times New Roman" w:cs="Times New Roman"/>
      <w:b/>
      <w:bCs/>
      <w:sz w:val="28"/>
      <w:szCs w:val="28"/>
      <w:lang w:eastAsia="ru-RU"/>
    </w:rPr>
  </w:style>
  <w:style w:type="paragraph" w:styleId="xl80" w:customStyle="1">
    <w:name w:val="xl80"/>
    <w:basedOn w:val="Normal"/>
    <w:rsid w:val="004f23b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ind w:hanging="0"/>
      <w:jc w:val="center"/>
      <w:textAlignment w:val="center"/>
    </w:pPr>
    <w:rPr>
      <w:rFonts w:ascii="Times New Roman" w:hAnsi="Times New Roman" w:eastAsia="Times New Roman" w:cs="Times New Roman"/>
      <w:b/>
      <w:bCs/>
      <w:color w:val="000000"/>
      <w:sz w:val="28"/>
      <w:szCs w:val="28"/>
      <w:lang w:eastAsia="ru-RU"/>
    </w:rPr>
  </w:style>
  <w:style w:type="paragraph" w:styleId="xl81" w:customStyle="1">
    <w:name w:val="xl81"/>
    <w:basedOn w:val="Normal"/>
    <w:rsid w:val="004f23b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ind w:hanging="0"/>
      <w:jc w:val="center"/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xl82" w:customStyle="1">
    <w:name w:val="xl82"/>
    <w:basedOn w:val="Normal"/>
    <w:rsid w:val="004f23b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ind w:hanging="0"/>
      <w:jc w:val="center"/>
      <w:textAlignment w:val="center"/>
    </w:pPr>
    <w:rPr>
      <w:rFonts w:ascii="Times New Roman" w:hAnsi="Times New Roman" w:eastAsia="Times New Roman" w:cs="Times New Roman"/>
      <w:color w:val="000000"/>
      <w:sz w:val="28"/>
      <w:szCs w:val="28"/>
      <w:lang w:eastAsia="ru-RU"/>
    </w:rPr>
  </w:style>
  <w:style w:type="paragraph" w:styleId="xl83" w:customStyle="1">
    <w:name w:val="xl83"/>
    <w:basedOn w:val="Normal"/>
    <w:rsid w:val="004f23b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ind w:hanging="0"/>
      <w:jc w:val="center"/>
      <w:textAlignment w:val="center"/>
    </w:pPr>
    <w:rPr>
      <w:rFonts w:ascii="Times New Roman" w:hAnsi="Times New Roman" w:eastAsia="Times New Roman" w:cs="Times New Roman"/>
      <w:color w:val="000000"/>
      <w:sz w:val="28"/>
      <w:szCs w:val="28"/>
      <w:lang w:eastAsia="ru-RU"/>
    </w:rPr>
  </w:style>
  <w:style w:type="paragraph" w:styleId="xl84" w:customStyle="1">
    <w:name w:val="xl84"/>
    <w:basedOn w:val="Normal"/>
    <w:rsid w:val="004f23b9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ind w:hanging="0"/>
      <w:jc w:val="center"/>
      <w:textAlignment w:val="center"/>
    </w:pPr>
    <w:rPr>
      <w:rFonts w:ascii="Times New Roman" w:hAnsi="Times New Roman" w:eastAsia="Times New Roman" w:cs="Times New Roman"/>
      <w:b/>
      <w:bCs/>
      <w:color w:val="000000"/>
      <w:sz w:val="28"/>
      <w:szCs w:val="28"/>
      <w:lang w:eastAsia="ru-RU"/>
    </w:rPr>
  </w:style>
  <w:style w:type="paragraph" w:styleId="xl85" w:customStyle="1">
    <w:name w:val="xl85"/>
    <w:basedOn w:val="Normal"/>
    <w:rsid w:val="004f23b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ind w:hanging="0"/>
      <w:jc w:val="center"/>
      <w:textAlignment w:val="center"/>
    </w:pPr>
    <w:rPr>
      <w:rFonts w:ascii="Times New Roman" w:hAnsi="Times New Roman" w:eastAsia="Times New Roman" w:cs="Times New Roman"/>
      <w:b/>
      <w:bCs/>
      <w:color w:val="000000"/>
      <w:sz w:val="28"/>
      <w:szCs w:val="28"/>
      <w:lang w:eastAsia="ru-RU"/>
    </w:rPr>
  </w:style>
  <w:style w:type="paragraph" w:styleId="xl86" w:customStyle="1">
    <w:name w:val="xl86"/>
    <w:basedOn w:val="Normal"/>
    <w:rsid w:val="004f23b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ind w:hanging="0"/>
      <w:jc w:val="center"/>
      <w:textAlignment w:val="center"/>
    </w:pPr>
    <w:rPr>
      <w:rFonts w:ascii="Times New Roman" w:hAnsi="Times New Roman" w:eastAsia="Times New Roman" w:cs="Times New Roman"/>
      <w:color w:val="000000"/>
      <w:sz w:val="28"/>
      <w:szCs w:val="28"/>
      <w:lang w:eastAsia="ru-RU"/>
    </w:rPr>
  </w:style>
  <w:style w:type="paragraph" w:styleId="xl87" w:customStyle="1">
    <w:name w:val="xl87"/>
    <w:basedOn w:val="Normal"/>
    <w:rsid w:val="004f23b9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ind w:hanging="0"/>
      <w:jc w:val="center"/>
      <w:textAlignment w:val="center"/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xl88" w:customStyle="1">
    <w:name w:val="xl88"/>
    <w:basedOn w:val="Normal"/>
    <w:rsid w:val="004f23b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ind w:hanging="0"/>
      <w:jc w:val="center"/>
      <w:textAlignment w:val="center"/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xl89" w:customStyle="1">
    <w:name w:val="xl89"/>
    <w:basedOn w:val="Normal"/>
    <w:rsid w:val="004f23b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ind w:hanging="0"/>
      <w:jc w:val="center"/>
      <w:textAlignment w:val="center"/>
    </w:pPr>
    <w:rPr>
      <w:rFonts w:ascii="Times New Roman" w:hAnsi="Times New Roman" w:eastAsia="Times New Roman" w:cs="Times New Roman"/>
      <w:b/>
      <w:bCs/>
      <w:sz w:val="28"/>
      <w:szCs w:val="28"/>
      <w:lang w:eastAsia="ru-RU"/>
    </w:rPr>
  </w:style>
  <w:style w:type="paragraph" w:styleId="xl90" w:customStyle="1">
    <w:name w:val="xl90"/>
    <w:basedOn w:val="Normal"/>
    <w:rsid w:val="004f23b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ind w:hanging="0"/>
      <w:jc w:val="center"/>
      <w:textAlignment w:val="center"/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xl91" w:customStyle="1">
    <w:name w:val="xl91"/>
    <w:basedOn w:val="Normal"/>
    <w:rsid w:val="004f23b9"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ind w:hanging="0"/>
      <w:jc w:val="center"/>
      <w:textAlignment w:val="center"/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xl92" w:customStyle="1">
    <w:name w:val="xl92"/>
    <w:basedOn w:val="Normal"/>
    <w:rsid w:val="004f23b9"/>
    <w:pPr>
      <w:pBdr>
        <w:left w:val="single" w:sz="4" w:space="0" w:color="000000"/>
        <w:right w:val="single" w:sz="4" w:space="0" w:color="000000"/>
      </w:pBdr>
      <w:spacing w:lineRule="auto" w:line="240" w:beforeAutospacing="1" w:afterAutospacing="1"/>
      <w:ind w:hanging="0"/>
      <w:jc w:val="center"/>
      <w:textAlignment w:val="center"/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xl93" w:customStyle="1">
    <w:name w:val="xl93"/>
    <w:basedOn w:val="Normal"/>
    <w:rsid w:val="004f23b9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ind w:hanging="0"/>
      <w:jc w:val="center"/>
      <w:textAlignment w:val="center"/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xl94" w:customStyle="1">
    <w:name w:val="xl94"/>
    <w:basedOn w:val="Normal"/>
    <w:rsid w:val="004f23b9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ind w:hanging="0"/>
      <w:jc w:val="start"/>
      <w:textAlignment w:val="center"/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xl95" w:customStyle="1">
    <w:name w:val="xl95"/>
    <w:basedOn w:val="Normal"/>
    <w:rsid w:val="004f23b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ind w:hanging="0"/>
      <w:jc w:val="start"/>
      <w:textAlignment w:val="center"/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xl96" w:customStyle="1">
    <w:name w:val="xl96"/>
    <w:basedOn w:val="Normal"/>
    <w:rsid w:val="004f23b9"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ind w:hanging="0"/>
      <w:jc w:val="center"/>
      <w:textAlignment w:val="center"/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xl97" w:customStyle="1">
    <w:name w:val="xl97"/>
    <w:basedOn w:val="Normal"/>
    <w:rsid w:val="004f23b9"/>
    <w:pPr>
      <w:pBdr>
        <w:left w:val="single" w:sz="4" w:space="0" w:color="000000"/>
        <w:right w:val="single" w:sz="4" w:space="0" w:color="000000"/>
      </w:pBdr>
      <w:spacing w:lineRule="auto" w:line="240" w:beforeAutospacing="1" w:afterAutospacing="1"/>
      <w:ind w:hanging="0"/>
      <w:jc w:val="center"/>
      <w:textAlignment w:val="center"/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xl98" w:customStyle="1">
    <w:name w:val="xl98"/>
    <w:basedOn w:val="Normal"/>
    <w:rsid w:val="004f23b9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ind w:hanging="0"/>
      <w:jc w:val="center"/>
      <w:textAlignment w:val="center"/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xl99" w:customStyle="1">
    <w:name w:val="xl99"/>
    <w:basedOn w:val="Normal"/>
    <w:rsid w:val="004f23b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ind w:hanging="0"/>
      <w:jc w:val="center"/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xl100" w:customStyle="1">
    <w:name w:val="xl100"/>
    <w:basedOn w:val="Normal"/>
    <w:rsid w:val="004f23b9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lineRule="auto" w:line="240" w:beforeAutospacing="1" w:afterAutospacing="1"/>
      <w:ind w:hanging="0"/>
      <w:jc w:val="start"/>
      <w:textAlignment w:val="center"/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xl101" w:customStyle="1">
    <w:name w:val="xl101"/>
    <w:basedOn w:val="Normal"/>
    <w:rsid w:val="004f23b9"/>
    <w:pPr>
      <w:pBdr>
        <w:top w:val="single" w:sz="4" w:space="0" w:color="000000"/>
        <w:bottom w:val="single" w:sz="4" w:space="0" w:color="000000"/>
      </w:pBdr>
      <w:spacing w:lineRule="auto" w:line="240" w:beforeAutospacing="1" w:afterAutospacing="1"/>
      <w:ind w:hanging="0"/>
      <w:jc w:val="start"/>
      <w:textAlignment w:val="center"/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xl102" w:customStyle="1">
    <w:name w:val="xl102"/>
    <w:basedOn w:val="Normal"/>
    <w:rsid w:val="004f23b9"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ind w:hanging="0"/>
      <w:jc w:val="center"/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xl103" w:customStyle="1">
    <w:name w:val="xl103"/>
    <w:basedOn w:val="Normal"/>
    <w:rsid w:val="004f23b9"/>
    <w:pPr>
      <w:pBdr>
        <w:left w:val="single" w:sz="4" w:space="0" w:color="000000"/>
        <w:right w:val="single" w:sz="4" w:space="0" w:color="000000"/>
      </w:pBdr>
      <w:spacing w:lineRule="auto" w:line="240" w:beforeAutospacing="1" w:afterAutospacing="1"/>
      <w:ind w:hanging="0"/>
      <w:jc w:val="center"/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xl104" w:customStyle="1">
    <w:name w:val="xl104"/>
    <w:basedOn w:val="Normal"/>
    <w:rsid w:val="004f23b9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ind w:hanging="0"/>
      <w:jc w:val="center"/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xl105" w:customStyle="1">
    <w:name w:val="xl105"/>
    <w:basedOn w:val="Normal"/>
    <w:rsid w:val="004f23b9"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ind w:hanging="0"/>
      <w:jc w:val="center"/>
      <w:textAlignment w:val="top"/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xl106" w:customStyle="1">
    <w:name w:val="xl106"/>
    <w:basedOn w:val="Normal"/>
    <w:rsid w:val="004f23b9"/>
    <w:pPr>
      <w:pBdr>
        <w:left w:val="single" w:sz="4" w:space="0" w:color="000000"/>
        <w:right w:val="single" w:sz="4" w:space="0" w:color="000000"/>
      </w:pBdr>
      <w:spacing w:lineRule="auto" w:line="240" w:beforeAutospacing="1" w:afterAutospacing="1"/>
      <w:ind w:hanging="0"/>
      <w:jc w:val="center"/>
      <w:textAlignment w:val="top"/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xl107" w:customStyle="1">
    <w:name w:val="xl107"/>
    <w:basedOn w:val="Normal"/>
    <w:rsid w:val="004f23b9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ind w:hanging="0"/>
      <w:jc w:val="center"/>
      <w:textAlignment w:val="top"/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xl108" w:customStyle="1">
    <w:name w:val="xl108"/>
    <w:basedOn w:val="Normal"/>
    <w:rsid w:val="004f23b9"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ind w:hanging="0"/>
      <w:jc w:val="center"/>
      <w:textAlignment w:val="center"/>
    </w:pPr>
    <w:rPr>
      <w:rFonts w:ascii="Times New Roman" w:hAnsi="Times New Roman" w:eastAsia="Times New Roman" w:cs="Times New Roman"/>
      <w:b/>
      <w:bCs/>
      <w:sz w:val="28"/>
      <w:szCs w:val="28"/>
      <w:lang w:eastAsia="ru-RU"/>
    </w:rPr>
  </w:style>
  <w:style w:type="paragraph" w:styleId="xl109" w:customStyle="1">
    <w:name w:val="xl109"/>
    <w:basedOn w:val="Normal"/>
    <w:rsid w:val="004f23b9"/>
    <w:pPr>
      <w:pBdr>
        <w:left w:val="single" w:sz="4" w:space="0" w:color="000000"/>
        <w:right w:val="single" w:sz="4" w:space="0" w:color="000000"/>
      </w:pBdr>
      <w:spacing w:lineRule="auto" w:line="240" w:beforeAutospacing="1" w:afterAutospacing="1"/>
      <w:ind w:hanging="0"/>
      <w:jc w:val="center"/>
      <w:textAlignment w:val="center"/>
    </w:pPr>
    <w:rPr>
      <w:rFonts w:ascii="Times New Roman" w:hAnsi="Times New Roman" w:eastAsia="Times New Roman" w:cs="Times New Roman"/>
      <w:b/>
      <w:bCs/>
      <w:sz w:val="28"/>
      <w:szCs w:val="28"/>
      <w:lang w:eastAsia="ru-RU"/>
    </w:rPr>
  </w:style>
  <w:style w:type="paragraph" w:styleId="xl110" w:customStyle="1">
    <w:name w:val="xl110"/>
    <w:basedOn w:val="Normal"/>
    <w:rsid w:val="004f23b9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ind w:hanging="0"/>
      <w:jc w:val="center"/>
      <w:textAlignment w:val="center"/>
    </w:pPr>
    <w:rPr>
      <w:rFonts w:ascii="Times New Roman" w:hAnsi="Times New Roman" w:eastAsia="Times New Roman" w:cs="Times New Roman"/>
      <w:b/>
      <w:bCs/>
      <w:sz w:val="28"/>
      <w:szCs w:val="28"/>
      <w:lang w:eastAsia="ru-RU"/>
    </w:rPr>
  </w:style>
  <w:style w:type="paragraph" w:styleId="xl111" w:customStyle="1">
    <w:name w:val="xl111"/>
    <w:basedOn w:val="Normal"/>
    <w:rsid w:val="004f23b9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ind w:hanging="0"/>
      <w:jc w:val="center"/>
      <w:textAlignment w:val="center"/>
    </w:pPr>
    <w:rPr>
      <w:rFonts w:ascii="Times New Roman" w:hAnsi="Times New Roman" w:eastAsia="Times New Roman" w:cs="Times New Roman"/>
      <w:b/>
      <w:bCs/>
      <w:sz w:val="28"/>
      <w:szCs w:val="28"/>
      <w:lang w:eastAsia="ru-RU"/>
    </w:rPr>
  </w:style>
  <w:style w:type="paragraph" w:styleId="xl112" w:customStyle="1">
    <w:name w:val="xl112"/>
    <w:basedOn w:val="Normal"/>
    <w:rsid w:val="004f23b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ind w:hanging="0"/>
      <w:jc w:val="center"/>
      <w:textAlignment w:val="center"/>
    </w:pPr>
    <w:rPr>
      <w:rFonts w:ascii="Times New Roman" w:hAnsi="Times New Roman" w:eastAsia="Times New Roman" w:cs="Times New Roman"/>
      <w:b/>
      <w:bCs/>
      <w:sz w:val="28"/>
      <w:szCs w:val="28"/>
      <w:lang w:eastAsia="ru-RU"/>
    </w:rPr>
  </w:style>
  <w:style w:type="paragraph" w:styleId="xl113" w:customStyle="1">
    <w:name w:val="xl113"/>
    <w:basedOn w:val="Normal"/>
    <w:rsid w:val="004f23b9"/>
    <w:pPr>
      <w:pBdr>
        <w:top w:val="single" w:sz="4" w:space="0" w:color="000000"/>
        <w:bottom w:val="single" w:sz="4" w:space="0" w:color="000000"/>
      </w:pBdr>
      <w:spacing w:lineRule="auto" w:line="240" w:beforeAutospacing="1" w:afterAutospacing="1"/>
      <w:ind w:hanging="0"/>
      <w:jc w:val="center"/>
      <w:textAlignment w:val="center"/>
    </w:pPr>
    <w:rPr>
      <w:rFonts w:ascii="Times New Roman" w:hAnsi="Times New Roman" w:eastAsia="Times New Roman" w:cs="Times New Roman"/>
      <w:b/>
      <w:bCs/>
      <w:sz w:val="28"/>
      <w:szCs w:val="28"/>
      <w:lang w:eastAsia="ru-RU"/>
    </w:rPr>
  </w:style>
  <w:style w:type="paragraph" w:styleId="xl114" w:customStyle="1">
    <w:name w:val="xl114"/>
    <w:basedOn w:val="Normal"/>
    <w:rsid w:val="004f23b9"/>
    <w:pPr>
      <w:pBdr>
        <w:top w:val="single" w:sz="4" w:space="0" w:color="000000"/>
        <w:bottom w:val="single" w:sz="4" w:space="0" w:color="000000"/>
      </w:pBdr>
      <w:spacing w:lineRule="auto" w:line="240" w:beforeAutospacing="1" w:afterAutospacing="1"/>
      <w:ind w:hanging="0"/>
      <w:jc w:val="center"/>
      <w:textAlignment w:val="center"/>
    </w:pPr>
    <w:rPr>
      <w:rFonts w:ascii="Times New Roman" w:hAnsi="Times New Roman" w:eastAsia="Times New Roman" w:cs="Times New Roman"/>
      <w:b/>
      <w:bCs/>
      <w:sz w:val="28"/>
      <w:szCs w:val="28"/>
      <w:lang w:eastAsia="ru-RU"/>
    </w:rPr>
  </w:style>
  <w:style w:type="paragraph" w:styleId="xl115" w:customStyle="1">
    <w:name w:val="xl115"/>
    <w:basedOn w:val="Normal"/>
    <w:rsid w:val="004f23b9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ind w:hanging="0"/>
      <w:jc w:val="center"/>
      <w:textAlignment w:val="center"/>
    </w:pPr>
    <w:rPr>
      <w:rFonts w:ascii="Times New Roman" w:hAnsi="Times New Roman" w:eastAsia="Times New Roman" w:cs="Times New Roman"/>
      <w:b/>
      <w:bCs/>
      <w:sz w:val="28"/>
      <w:szCs w:val="28"/>
      <w:lang w:eastAsia="ru-RU"/>
    </w:rPr>
  </w:style>
  <w:style w:type="paragraph" w:styleId="xl116" w:customStyle="1">
    <w:name w:val="xl116"/>
    <w:basedOn w:val="Normal"/>
    <w:rsid w:val="004f23b9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ind w:hanging="0"/>
      <w:jc w:val="center"/>
      <w:textAlignment w:val="center"/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xl117" w:customStyle="1">
    <w:name w:val="xl117"/>
    <w:basedOn w:val="Normal"/>
    <w:rsid w:val="004f23b9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ind w:hanging="0"/>
      <w:jc w:val="center"/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xl118" w:customStyle="1">
    <w:name w:val="xl118"/>
    <w:basedOn w:val="Normal"/>
    <w:rsid w:val="004f23b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ind w:hanging="0"/>
      <w:jc w:val="center"/>
      <w:textAlignment w:val="top"/>
    </w:pPr>
    <w:rPr>
      <w:rFonts w:ascii="Times New Roman" w:hAnsi="Times New Roman" w:eastAsia="Times New Roman" w:cs="Times New Roman"/>
      <w:b/>
      <w:bCs/>
      <w:sz w:val="28"/>
      <w:szCs w:val="28"/>
      <w:lang w:eastAsia="ru-RU"/>
    </w:rPr>
  </w:style>
  <w:style w:type="paragraph" w:styleId="xl119" w:customStyle="1">
    <w:name w:val="xl119"/>
    <w:basedOn w:val="Normal"/>
    <w:rsid w:val="004f23b9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ind w:hanging="0"/>
      <w:jc w:val="center"/>
      <w:textAlignment w:val="top"/>
    </w:pPr>
    <w:rPr>
      <w:rFonts w:ascii="Times New Roman" w:hAnsi="Times New Roman" w:eastAsia="Times New Roman" w:cs="Times New Roman"/>
      <w:b/>
      <w:bCs/>
      <w:sz w:val="28"/>
      <w:szCs w:val="28"/>
      <w:lang w:eastAsia="ru-RU"/>
    </w:rPr>
  </w:style>
  <w:style w:type="paragraph" w:styleId="xl120" w:customStyle="1">
    <w:name w:val="xl120"/>
    <w:basedOn w:val="Normal"/>
    <w:rsid w:val="004f23b9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ind w:hanging="0"/>
      <w:jc w:val="center"/>
      <w:textAlignment w:val="top"/>
    </w:pPr>
    <w:rPr>
      <w:rFonts w:ascii="Times New Roman" w:hAnsi="Times New Roman" w:eastAsia="Times New Roman" w:cs="Times New Roman"/>
      <w:b/>
      <w:bCs/>
      <w:sz w:val="28"/>
      <w:szCs w:val="28"/>
      <w:lang w:eastAsia="ru-RU"/>
    </w:rPr>
  </w:style>
  <w:style w:type="paragraph" w:styleId="xl121" w:customStyle="1">
    <w:name w:val="xl121"/>
    <w:basedOn w:val="Normal"/>
    <w:rsid w:val="004f23b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ind w:hanging="0"/>
      <w:jc w:val="center"/>
      <w:textAlignment w:val="top"/>
    </w:pPr>
    <w:rPr>
      <w:rFonts w:ascii="Times New Roman" w:hAnsi="Times New Roman" w:eastAsia="Times New Roman" w:cs="Times New Roman"/>
      <w:b/>
      <w:bCs/>
      <w:sz w:val="28"/>
      <w:szCs w:val="28"/>
      <w:lang w:eastAsia="ru-RU"/>
    </w:rPr>
  </w:style>
  <w:style w:type="paragraph" w:styleId="xl122" w:customStyle="1">
    <w:name w:val="xl122"/>
    <w:basedOn w:val="Normal"/>
    <w:rsid w:val="004f23b9"/>
    <w:pPr>
      <w:spacing w:lineRule="auto" w:line="240" w:beforeAutospacing="1" w:afterAutospacing="1"/>
      <w:ind w:hanging="0"/>
      <w:jc w:val="end"/>
      <w:textAlignment w:val="top"/>
    </w:pPr>
    <w:rPr>
      <w:rFonts w:ascii="Times New Roman" w:hAnsi="Times New Roman" w:eastAsia="Times New Roman" w:cs="Times New Roman"/>
      <w:color w:val="000000"/>
      <w:sz w:val="28"/>
      <w:szCs w:val="28"/>
      <w:lang w:eastAsia="ru-RU"/>
    </w:rPr>
  </w:style>
  <w:style w:type="paragraph" w:styleId="xl123" w:customStyle="1">
    <w:name w:val="xl123"/>
    <w:basedOn w:val="Normal"/>
    <w:rsid w:val="004f23b9"/>
    <w:pPr>
      <w:spacing w:lineRule="auto" w:line="240" w:beforeAutospacing="1" w:afterAutospacing="1"/>
      <w:ind w:hanging="0"/>
      <w:jc w:val="end"/>
      <w:textAlignment w:val="top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24" w:customStyle="1">
    <w:name w:val="xl124"/>
    <w:basedOn w:val="Normal"/>
    <w:rsid w:val="004f23b9"/>
    <w:pPr>
      <w:spacing w:lineRule="auto" w:line="240" w:beforeAutospacing="1" w:afterAutospacing="1"/>
      <w:ind w:hanging="0"/>
      <w:jc w:val="center"/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xl125" w:customStyle="1">
    <w:name w:val="xl125"/>
    <w:basedOn w:val="Normal"/>
    <w:rsid w:val="004f23b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ind w:hanging="0"/>
      <w:jc w:val="start"/>
      <w:textAlignment w:val="center"/>
    </w:pPr>
    <w:rPr>
      <w:rFonts w:ascii="Times New Roman" w:hAnsi="Times New Roman" w:eastAsia="Times New Roman" w:cs="Times New Roman"/>
      <w:b/>
      <w:bCs/>
      <w:color w:val="000000"/>
      <w:sz w:val="28"/>
      <w:szCs w:val="28"/>
      <w:lang w:eastAsia="ru-RU"/>
    </w:rPr>
  </w:style>
  <w:style w:type="paragraph" w:styleId="xl126" w:customStyle="1">
    <w:name w:val="xl126"/>
    <w:basedOn w:val="Normal"/>
    <w:rsid w:val="004f23b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2D050"/>
      <w:spacing w:lineRule="auto" w:line="240" w:beforeAutospacing="1" w:afterAutospacing="1"/>
      <w:ind w:hanging="0"/>
      <w:jc w:val="center"/>
      <w:textAlignment w:val="center"/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xl127" w:customStyle="1">
    <w:name w:val="xl127"/>
    <w:basedOn w:val="Normal"/>
    <w:rsid w:val="004f23b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2D050"/>
      <w:spacing w:lineRule="auto" w:line="240" w:beforeAutospacing="1" w:afterAutospacing="1"/>
      <w:ind w:hanging="0"/>
      <w:jc w:val="center"/>
      <w:textAlignment w:val="center"/>
    </w:pPr>
    <w:rPr>
      <w:rFonts w:ascii="Times New Roman" w:hAnsi="Times New Roman" w:eastAsia="Times New Roman" w:cs="Times New Roman"/>
      <w:b/>
      <w:bCs/>
      <w:sz w:val="28"/>
      <w:szCs w:val="28"/>
      <w:lang w:eastAsia="ru-RU"/>
    </w:rPr>
  </w:style>
  <w:style w:type="paragraph" w:styleId="xl128" w:customStyle="1">
    <w:name w:val="xl128"/>
    <w:basedOn w:val="Normal"/>
    <w:rsid w:val="004f23b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ind w:hanging="0"/>
      <w:jc w:val="start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29" w:customStyle="1">
    <w:name w:val="xl129"/>
    <w:basedOn w:val="Normal"/>
    <w:rsid w:val="004f23b9"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ind w:hanging="0"/>
      <w:jc w:val="center"/>
      <w:textAlignment w:val="center"/>
    </w:pPr>
    <w:rPr>
      <w:rFonts w:ascii="Times New Roman" w:hAnsi="Times New Roman" w:eastAsia="Times New Roman" w:cs="Times New Roman"/>
      <w:color w:val="000000"/>
      <w:sz w:val="28"/>
      <w:szCs w:val="28"/>
      <w:lang w:eastAsia="ru-RU"/>
    </w:rPr>
  </w:style>
  <w:style w:type="paragraph" w:styleId="FootnoteText">
    <w:name w:val="footnote text"/>
    <w:basedOn w:val="Normal"/>
    <w:link w:val="Style12"/>
    <w:uiPriority w:val="99"/>
    <w:unhideWhenUsed/>
    <w:rsid w:val="002c5a42"/>
    <w:pPr>
      <w:spacing w:lineRule="auto" w:line="240"/>
    </w:pPr>
    <w:rPr>
      <w:sz w:val="20"/>
      <w:szCs w:val="20"/>
    </w:rPr>
  </w:style>
  <w:style w:type="paragraph" w:styleId="ConsPlusNormal1" w:customStyle="1">
    <w:name w:val="ConsPlusNormal"/>
    <w:link w:val="ConsPlusNormal"/>
    <w:qFormat/>
    <w:rsid w:val="00b901d5"/>
    <w:pPr>
      <w:widowControl w:val="false"/>
      <w:suppressAutoHyphens w:val="true"/>
      <w:bidi w:val="0"/>
      <w:spacing w:lineRule="auto" w:line="240" w:before="0" w:after="0"/>
      <w:ind w:hanging="0"/>
      <w:jc w:val="star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BodyTextIndent3">
    <w:name w:val="Body Text Indent 3"/>
    <w:basedOn w:val="Normal"/>
    <w:link w:val="32"/>
    <w:uiPriority w:val="99"/>
    <w:semiHidden/>
    <w:unhideWhenUsed/>
    <w:rsid w:val="00b901d5"/>
    <w:pPr>
      <w:spacing w:lineRule="auto" w:line="240" w:before="0" w:after="120"/>
      <w:ind w:hanging="0" w:start="283"/>
      <w:jc w:val="start"/>
    </w:pPr>
    <w:rPr>
      <w:rFonts w:ascii="Times New Roman" w:hAnsi="Times New Roman" w:eastAsia="Times New Roman" w:cs="Times New Roman"/>
      <w:sz w:val="16"/>
      <w:szCs w:val="16"/>
      <w:lang w:val="x-none" w:eastAsia="x-none"/>
    </w:rPr>
  </w:style>
  <w:style w:type="paragraph" w:styleId="331" w:customStyle="1">
    <w:name w:val="Основной текст с отступом 33"/>
    <w:basedOn w:val="Normal"/>
    <w:rsid w:val="00b901d5"/>
    <w:pPr>
      <w:suppressAutoHyphens w:val="true"/>
      <w:spacing w:lineRule="auto" w:line="360"/>
      <w:ind w:firstLine="851"/>
    </w:pPr>
    <w:rPr>
      <w:rFonts w:ascii="Times New Roman" w:hAnsi="Times New Roman" w:eastAsia="Times New Roman" w:cs="Times New Roman"/>
      <w:sz w:val="24"/>
      <w:szCs w:val="20"/>
      <w:lang w:eastAsia="ar-SA"/>
    </w:rPr>
  </w:style>
  <w:style w:type="paragraph" w:styleId="Style27" w:customStyle="1">
    <w:name w:val="Нормальный (таблица)"/>
    <w:basedOn w:val="Normal"/>
    <w:next w:val="Normal"/>
    <w:uiPriority w:val="99"/>
    <w:rsid w:val="00b901d5"/>
    <w:pPr>
      <w:widowControl w:val="false"/>
      <w:spacing w:lineRule="auto" w:line="240"/>
      <w:ind w:hanging="0"/>
    </w:pPr>
    <w:rPr>
      <w:rFonts w:ascii="Arial" w:hAnsi="Arial" w:eastAsia="Times New Roman" w:cs="Arial"/>
      <w:sz w:val="24"/>
      <w:szCs w:val="24"/>
      <w:lang w:eastAsia="ru-RU"/>
    </w:rPr>
  </w:style>
  <w:style w:type="paragraph" w:styleId="Style28" w:customStyle="1">
    <w:name w:val="Прижатый влево"/>
    <w:basedOn w:val="Normal"/>
    <w:next w:val="Normal"/>
    <w:uiPriority w:val="99"/>
    <w:rsid w:val="00b901d5"/>
    <w:pPr>
      <w:widowControl w:val="false"/>
      <w:spacing w:lineRule="auto" w:line="240"/>
      <w:ind w:hanging="0"/>
      <w:jc w:val="start"/>
    </w:pPr>
    <w:rPr>
      <w:rFonts w:ascii="Arial" w:hAnsi="Arial" w:eastAsia="Times New Roman" w:cs="Arial"/>
      <w:sz w:val="24"/>
      <w:szCs w:val="24"/>
      <w:lang w:eastAsia="ru-RU"/>
    </w:rPr>
  </w:style>
  <w:style w:type="paragraph" w:styleId="s15" w:customStyle="1">
    <w:name w:val="s_15"/>
    <w:basedOn w:val="Normal"/>
    <w:rsid w:val="00b901d5"/>
    <w:pPr>
      <w:spacing w:lineRule="auto" w:line="240" w:beforeAutospacing="1" w:afterAutospacing="1"/>
      <w:ind w:hanging="0"/>
      <w:jc w:val="start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s1" w:customStyle="1">
    <w:name w:val="s_1"/>
    <w:basedOn w:val="Normal"/>
    <w:rsid w:val="00b901d5"/>
    <w:pPr>
      <w:spacing w:lineRule="auto" w:line="240" w:beforeAutospacing="1" w:afterAutospacing="1"/>
      <w:ind w:hanging="0"/>
      <w:jc w:val="start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BodyTextIndent">
    <w:name w:val="Body Text Indent"/>
    <w:basedOn w:val="Normal"/>
    <w:link w:val="Style15"/>
    <w:uiPriority w:val="99"/>
    <w:semiHidden/>
    <w:unhideWhenUsed/>
    <w:rsid w:val="00b901d5"/>
    <w:pPr>
      <w:spacing w:lineRule="auto" w:line="240" w:before="0" w:after="120"/>
      <w:ind w:hanging="0" w:start="283"/>
      <w:jc w:val="start"/>
    </w:pPr>
    <w:rPr>
      <w:rFonts w:ascii="Times New Roman" w:hAnsi="Times New Roman" w:eastAsia="Times New Roman" w:cs="Times New Roman"/>
      <w:sz w:val="28"/>
      <w:szCs w:val="28"/>
      <w:lang w:val="x-none" w:eastAsia="x-none"/>
    </w:rPr>
  </w:style>
  <w:style w:type="paragraph" w:styleId="BodyTextIndent2">
    <w:name w:val="Body Text Indent 2"/>
    <w:basedOn w:val="Normal"/>
    <w:link w:val="21"/>
    <w:uiPriority w:val="99"/>
    <w:semiHidden/>
    <w:unhideWhenUsed/>
    <w:rsid w:val="00b901d5"/>
    <w:pPr>
      <w:spacing w:lineRule="auto" w:line="480" w:before="0" w:after="120"/>
      <w:ind w:hanging="0" w:start="283"/>
      <w:jc w:val="start"/>
    </w:pPr>
    <w:rPr>
      <w:rFonts w:ascii="Times New Roman" w:hAnsi="Times New Roman" w:eastAsia="Times New Roman" w:cs="Times New Roman"/>
      <w:sz w:val="28"/>
      <w:szCs w:val="28"/>
      <w:lang w:val="x-none" w:eastAsia="x-none"/>
    </w:rPr>
  </w:style>
  <w:style w:type="paragraph" w:styleId="xl130" w:customStyle="1">
    <w:name w:val="xl130"/>
    <w:basedOn w:val="Normal"/>
    <w:rsid w:val="00b901d5"/>
    <w:pPr>
      <w:pBdr>
        <w:left w:val="single" w:sz="4" w:space="0" w:color="000000"/>
        <w:right w:val="single" w:sz="4" w:space="0" w:color="000000"/>
      </w:pBdr>
      <w:spacing w:lineRule="auto" w:line="240" w:beforeAutospacing="1" w:afterAutospacing="1"/>
      <w:ind w:hanging="0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31" w:customStyle="1">
    <w:name w:val="xl131"/>
    <w:basedOn w:val="Normal"/>
    <w:rsid w:val="00b901d5"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ind w:hanging="0"/>
      <w:jc w:val="start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32" w:customStyle="1">
    <w:name w:val="xl132"/>
    <w:basedOn w:val="Normal"/>
    <w:rsid w:val="00b901d5"/>
    <w:pPr>
      <w:pBdr>
        <w:left w:val="single" w:sz="4" w:space="0" w:color="000000"/>
        <w:right w:val="single" w:sz="4" w:space="0" w:color="000000"/>
      </w:pBdr>
      <w:spacing w:lineRule="auto" w:line="240" w:beforeAutospacing="1" w:afterAutospacing="1"/>
      <w:ind w:hanging="0"/>
      <w:jc w:val="start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33" w:customStyle="1">
    <w:name w:val="xl133"/>
    <w:basedOn w:val="Normal"/>
    <w:rsid w:val="00b901d5"/>
    <w:pPr>
      <w:pBdr>
        <w:left w:val="single" w:sz="4" w:space="0" w:color="000000"/>
        <w:right w:val="single" w:sz="4" w:space="0" w:color="000000"/>
      </w:pBdr>
      <w:spacing w:lineRule="auto" w:line="240" w:beforeAutospacing="1" w:afterAutospacing="1"/>
      <w:ind w:hanging="0"/>
      <w:jc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34" w:customStyle="1">
    <w:name w:val="xl134"/>
    <w:basedOn w:val="Normal"/>
    <w:rsid w:val="00b901d5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ind w:hanging="0"/>
      <w:jc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35" w:customStyle="1">
    <w:name w:val="xl135"/>
    <w:basedOn w:val="Normal"/>
    <w:rsid w:val="00b901d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ind w:hanging="0"/>
      <w:jc w:val="center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xl136" w:customStyle="1">
    <w:name w:val="xl136"/>
    <w:basedOn w:val="Normal"/>
    <w:rsid w:val="00b901d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ind w:hanging="0"/>
      <w:jc w:val="start"/>
      <w:textAlignment w:val="center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xl137" w:customStyle="1">
    <w:name w:val="xl137"/>
    <w:basedOn w:val="Normal"/>
    <w:rsid w:val="00b901d5"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ind w:hanging="0"/>
      <w:jc w:val="start"/>
      <w:textAlignment w:val="center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xl138" w:customStyle="1">
    <w:name w:val="xl138"/>
    <w:basedOn w:val="Normal"/>
    <w:rsid w:val="00b901d5"/>
    <w:pPr>
      <w:pBdr>
        <w:left w:val="single" w:sz="4" w:space="0" w:color="000000"/>
        <w:right w:val="single" w:sz="4" w:space="0" w:color="000000"/>
      </w:pBdr>
      <w:spacing w:lineRule="auto" w:line="240" w:beforeAutospacing="1" w:afterAutospacing="1"/>
      <w:ind w:hanging="0"/>
      <w:jc w:val="start"/>
      <w:textAlignment w:val="center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xl139" w:customStyle="1">
    <w:name w:val="xl139"/>
    <w:basedOn w:val="Normal"/>
    <w:rsid w:val="00b901d5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ind w:hanging="0"/>
      <w:jc w:val="start"/>
      <w:textAlignment w:val="center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xl140" w:customStyle="1">
    <w:name w:val="xl140"/>
    <w:basedOn w:val="Normal"/>
    <w:rsid w:val="00b901d5"/>
    <w:pPr>
      <w:pBdr>
        <w:left w:val="single" w:sz="4" w:space="0" w:color="000000"/>
        <w:right w:val="single" w:sz="4" w:space="0" w:color="000000"/>
      </w:pBdr>
      <w:spacing w:lineRule="auto" w:line="240" w:beforeAutospacing="1" w:afterAutospacing="1"/>
      <w:ind w:hanging="0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41" w:customStyle="1">
    <w:name w:val="xl141"/>
    <w:basedOn w:val="Normal"/>
    <w:rsid w:val="00b901d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ind w:hanging="0"/>
      <w:jc w:val="start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42" w:customStyle="1">
    <w:name w:val="xl142"/>
    <w:basedOn w:val="Normal"/>
    <w:rsid w:val="00b901d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ind w:hanging="0"/>
      <w:jc w:val="start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xl143" w:customStyle="1">
    <w:name w:val="xl143"/>
    <w:basedOn w:val="Normal"/>
    <w:rsid w:val="00b901d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ind w:hanging="0"/>
      <w:jc w:val="start"/>
      <w:textAlignment w:val="top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xl144" w:customStyle="1">
    <w:name w:val="xl144"/>
    <w:basedOn w:val="Normal"/>
    <w:rsid w:val="00b901d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lineRule="auto" w:line="240" w:beforeAutospacing="1" w:afterAutospacing="1"/>
      <w:ind w:hanging="0"/>
      <w:jc w:val="center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xl145" w:customStyle="1">
    <w:name w:val="xl145"/>
    <w:basedOn w:val="Normal"/>
    <w:rsid w:val="00b901d5"/>
    <w:pPr>
      <w:pBdr>
        <w:top w:val="single" w:sz="4" w:space="0" w:color="000000"/>
        <w:bottom w:val="single" w:sz="4" w:space="0" w:color="000000"/>
      </w:pBdr>
      <w:spacing w:lineRule="auto" w:line="240" w:beforeAutospacing="1" w:afterAutospacing="1"/>
      <w:ind w:hanging="0"/>
      <w:jc w:val="center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xl146" w:customStyle="1">
    <w:name w:val="xl146"/>
    <w:basedOn w:val="Normal"/>
    <w:rsid w:val="00b901d5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ind w:hanging="0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47" w:customStyle="1">
    <w:name w:val="xl147"/>
    <w:basedOn w:val="Normal"/>
    <w:rsid w:val="00b901d5"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ind w:hanging="0"/>
      <w:jc w:val="start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48" w:customStyle="1">
    <w:name w:val="xl148"/>
    <w:basedOn w:val="Normal"/>
    <w:rsid w:val="00b901d5"/>
    <w:pPr>
      <w:pBdr>
        <w:left w:val="single" w:sz="4" w:space="0" w:color="000000"/>
        <w:right w:val="single" w:sz="4" w:space="0" w:color="000000"/>
      </w:pBdr>
      <w:spacing w:lineRule="auto" w:line="240" w:beforeAutospacing="1" w:afterAutospacing="1"/>
      <w:ind w:hanging="0"/>
      <w:jc w:val="start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49" w:customStyle="1">
    <w:name w:val="xl149"/>
    <w:basedOn w:val="Normal"/>
    <w:rsid w:val="00b901d5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ind w:hanging="0"/>
      <w:jc w:val="start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CommentText">
    <w:name w:val="annotation text"/>
    <w:basedOn w:val="Normal"/>
    <w:link w:val="Style16"/>
    <w:unhideWhenUsed/>
    <w:rsid w:val="00b901d5"/>
    <w:pPr>
      <w:spacing w:lineRule="auto" w:line="240"/>
      <w:ind w:firstLine="567"/>
    </w:pPr>
    <w:rPr>
      <w:rFonts w:ascii="Courier" w:hAnsi="Courier" w:eastAsia="Times New Roman"/>
    </w:rPr>
  </w:style>
  <w:style w:type="paragraph" w:styleId="Title" w:customStyle="1">
    <w:name w:val="Title!Название НПА"/>
    <w:basedOn w:val="Normal"/>
    <w:rsid w:val="00b901d5"/>
    <w:pPr>
      <w:spacing w:lineRule="auto" w:line="240" w:before="240" w:after="60"/>
      <w:ind w:firstLine="567"/>
      <w:jc w:val="center"/>
      <w:outlineLvl w:val="0"/>
    </w:pPr>
    <w:rPr>
      <w:rFonts w:ascii="Arial" w:hAnsi="Arial" w:eastAsia="Times New Roman" w:cs="Arial"/>
      <w:b/>
      <w:bCs/>
      <w:kern w:val="2"/>
      <w:sz w:val="32"/>
      <w:szCs w:val="32"/>
      <w:lang w:eastAsia="ru-RU"/>
    </w:rPr>
  </w:style>
  <w:style w:type="paragraph" w:styleId="Application" w:customStyle="1">
    <w:name w:val="Application!Приложение"/>
    <w:rsid w:val="00b901d5"/>
    <w:pPr>
      <w:widowControl/>
      <w:suppressAutoHyphens w:val="true"/>
      <w:bidi w:val="0"/>
      <w:spacing w:lineRule="auto" w:line="240" w:before="120" w:after="120"/>
      <w:ind w:hanging="0"/>
      <w:jc w:val="end"/>
    </w:pPr>
    <w:rPr>
      <w:rFonts w:ascii="Arial" w:hAnsi="Arial" w:eastAsia="Times New Roman" w:cs="Arial"/>
      <w:b/>
      <w:bCs/>
      <w:color w:val="auto"/>
      <w:kern w:val="2"/>
      <w:sz w:val="32"/>
      <w:szCs w:val="32"/>
      <w:lang w:val="ru-RU" w:eastAsia="ru-RU" w:bidi="ar-SA"/>
    </w:rPr>
  </w:style>
  <w:style w:type="paragraph" w:styleId="Table" w:customStyle="1">
    <w:name w:val="Table!Таблица"/>
    <w:rsid w:val="00b901d5"/>
    <w:pPr>
      <w:widowControl/>
      <w:suppressAutoHyphens w:val="true"/>
      <w:bidi w:val="0"/>
      <w:spacing w:lineRule="auto" w:line="240" w:before="0" w:after="0"/>
      <w:ind w:hanging="0"/>
      <w:jc w:val="start"/>
    </w:pPr>
    <w:rPr>
      <w:rFonts w:ascii="Arial" w:hAnsi="Arial" w:eastAsia="Times New Roman" w:cs="Arial"/>
      <w:bCs/>
      <w:color w:val="auto"/>
      <w:kern w:val="2"/>
      <w:sz w:val="24"/>
      <w:szCs w:val="32"/>
      <w:lang w:val="ru-RU" w:eastAsia="ru-RU" w:bidi="ar-SA"/>
    </w:rPr>
  </w:style>
  <w:style w:type="paragraph" w:styleId="Table1" w:customStyle="1">
    <w:name w:val="Table!"/>
    <w:next w:val="Table"/>
    <w:rsid w:val="00b901d5"/>
    <w:pPr>
      <w:widowControl/>
      <w:suppressAutoHyphens w:val="true"/>
      <w:bidi w:val="0"/>
      <w:spacing w:lineRule="auto" w:line="240" w:before="0" w:after="0"/>
      <w:ind w:hanging="0"/>
      <w:jc w:val="center"/>
    </w:pPr>
    <w:rPr>
      <w:rFonts w:ascii="Arial" w:hAnsi="Arial" w:eastAsia="Times New Roman" w:cs="Arial"/>
      <w:b/>
      <w:bCs/>
      <w:color w:val="auto"/>
      <w:kern w:val="2"/>
      <w:sz w:val="24"/>
      <w:szCs w:val="32"/>
      <w:lang w:val="ru-RU" w:eastAsia="ru-RU" w:bidi="ar-SA"/>
    </w:rPr>
  </w:style>
  <w:style w:type="paragraph" w:styleId="NumberAndDate" w:customStyle="1">
    <w:name w:val="NumberAndDate"/>
    <w:qFormat/>
    <w:rsid w:val="00b901d5"/>
    <w:pPr>
      <w:widowControl/>
      <w:suppressAutoHyphens w:val="true"/>
      <w:bidi w:val="0"/>
      <w:spacing w:lineRule="auto" w:line="240" w:before="0" w:after="0"/>
      <w:ind w:hanging="0"/>
      <w:jc w:val="center"/>
    </w:pPr>
    <w:rPr>
      <w:rFonts w:ascii="Arial" w:hAnsi="Arial" w:eastAsia="Times New Roman" w:cs="Arial"/>
      <w:bCs/>
      <w:color w:val="auto"/>
      <w:kern w:val="2"/>
      <w:sz w:val="24"/>
      <w:szCs w:val="32"/>
      <w:lang w:val="ru-RU" w:eastAsia="ru-RU" w:bidi="ar-SA"/>
    </w:rPr>
  </w:style>
  <w:style w:type="paragraph" w:styleId="xl150" w:customStyle="1">
    <w:name w:val="xl150"/>
    <w:basedOn w:val="Normal"/>
    <w:rsid w:val="00b901d5"/>
    <w:pPr>
      <w:pBdr>
        <w:left w:val="single" w:sz="4" w:space="0" w:color="000000"/>
        <w:right w:val="single" w:sz="4" w:space="0" w:color="000000"/>
      </w:pBdr>
      <w:spacing w:lineRule="auto" w:line="240" w:beforeAutospacing="1" w:afterAutospacing="1"/>
      <w:ind w:hanging="0"/>
      <w:jc w:val="start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51" w:customStyle="1">
    <w:name w:val="xl151"/>
    <w:basedOn w:val="Normal"/>
    <w:rsid w:val="00b901d5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ind w:hanging="0"/>
      <w:jc w:val="start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52" w:customStyle="1">
    <w:name w:val="xl152"/>
    <w:basedOn w:val="Normal"/>
    <w:rsid w:val="00b901d5"/>
    <w:pPr>
      <w:pBdr>
        <w:left w:val="single" w:sz="4" w:space="0" w:color="000000"/>
        <w:right w:val="single" w:sz="4" w:space="0" w:color="000000"/>
      </w:pBdr>
      <w:spacing w:lineRule="auto" w:line="240" w:beforeAutospacing="1" w:afterAutospacing="1"/>
      <w:ind w:hanging="0"/>
      <w:jc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53" w:customStyle="1">
    <w:name w:val="xl153"/>
    <w:basedOn w:val="Normal"/>
    <w:rsid w:val="00b901d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ind w:hanging="0"/>
      <w:jc w:val="start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xl154" w:customStyle="1">
    <w:name w:val="xl154"/>
    <w:basedOn w:val="Normal"/>
    <w:rsid w:val="00b901d5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ind w:hanging="0"/>
      <w:jc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55" w:customStyle="1">
    <w:name w:val="xl155"/>
    <w:basedOn w:val="Normal"/>
    <w:rsid w:val="00b901d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ind w:hanging="0"/>
      <w:jc w:val="start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xl156" w:customStyle="1">
    <w:name w:val="xl156"/>
    <w:basedOn w:val="Normal"/>
    <w:rsid w:val="00b901d5"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ind w:hanging="0"/>
      <w:jc w:val="start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xl157" w:customStyle="1">
    <w:name w:val="xl157"/>
    <w:basedOn w:val="Normal"/>
    <w:rsid w:val="00b901d5"/>
    <w:pPr>
      <w:pBdr>
        <w:left w:val="single" w:sz="4" w:space="0" w:color="000000"/>
        <w:right w:val="single" w:sz="4" w:space="0" w:color="000000"/>
      </w:pBdr>
      <w:spacing w:lineRule="auto" w:line="240" w:beforeAutospacing="1" w:afterAutospacing="1"/>
      <w:ind w:hanging="0"/>
      <w:jc w:val="start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xl158" w:customStyle="1">
    <w:name w:val="xl158"/>
    <w:basedOn w:val="Normal"/>
    <w:rsid w:val="00b901d5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ind w:hanging="0"/>
      <w:jc w:val="start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xl159" w:customStyle="1">
    <w:name w:val="xl159"/>
    <w:basedOn w:val="Normal"/>
    <w:rsid w:val="00b901d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lineRule="auto" w:line="240" w:beforeAutospacing="1" w:afterAutospacing="1"/>
      <w:ind w:hanging="0"/>
      <w:jc w:val="center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xl160" w:customStyle="1">
    <w:name w:val="xl160"/>
    <w:basedOn w:val="Normal"/>
    <w:rsid w:val="00b901d5"/>
    <w:pPr>
      <w:pBdr>
        <w:top w:val="single" w:sz="4" w:space="0" w:color="000000"/>
        <w:bottom w:val="single" w:sz="4" w:space="0" w:color="000000"/>
      </w:pBdr>
      <w:spacing w:lineRule="auto" w:line="240" w:beforeAutospacing="1" w:afterAutospacing="1"/>
      <w:ind w:hanging="0"/>
      <w:jc w:val="center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xl161" w:customStyle="1">
    <w:name w:val="xl161"/>
    <w:basedOn w:val="Normal"/>
    <w:rsid w:val="00b901d5"/>
    <w:pPr>
      <w:spacing w:lineRule="auto" w:line="240" w:beforeAutospacing="1" w:afterAutospacing="1"/>
      <w:ind w:hanging="0"/>
      <w:jc w:val="end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62" w:customStyle="1">
    <w:name w:val="xl162"/>
    <w:basedOn w:val="Normal"/>
    <w:rsid w:val="00b901d5"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ind w:hanging="0"/>
      <w:jc w:val="start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63" w:customStyle="1">
    <w:name w:val="xl163"/>
    <w:basedOn w:val="Normal"/>
    <w:rsid w:val="00b901d5"/>
    <w:pPr>
      <w:pBdr>
        <w:left w:val="single" w:sz="4" w:space="0" w:color="000000"/>
        <w:right w:val="single" w:sz="4" w:space="0" w:color="000000"/>
      </w:pBdr>
      <w:spacing w:lineRule="auto" w:line="240" w:beforeAutospacing="1" w:afterAutospacing="1"/>
      <w:ind w:hanging="0"/>
      <w:jc w:val="start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64" w:customStyle="1">
    <w:name w:val="xl164"/>
    <w:basedOn w:val="Normal"/>
    <w:rsid w:val="00b901d5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ind w:hanging="0"/>
      <w:jc w:val="start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65" w:customStyle="1">
    <w:name w:val="xl165"/>
    <w:basedOn w:val="Normal"/>
    <w:rsid w:val="00b901d5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ind w:hanging="0"/>
      <w:jc w:val="start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66" w:customStyle="1">
    <w:name w:val="xl166"/>
    <w:basedOn w:val="Normal"/>
    <w:rsid w:val="00b901d5"/>
    <w:pPr>
      <w:spacing w:lineRule="auto" w:line="240" w:beforeAutospacing="1" w:afterAutospacing="1"/>
      <w:ind w:hanging="0"/>
      <w:jc w:val="start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67" w:customStyle="1">
    <w:name w:val="xl167"/>
    <w:basedOn w:val="Normal"/>
    <w:rsid w:val="00b901d5"/>
    <w:pPr>
      <w:spacing w:lineRule="auto" w:line="240" w:beforeAutospacing="1" w:afterAutospacing="1"/>
      <w:ind w:hanging="0"/>
      <w:jc w:val="end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68" w:customStyle="1">
    <w:name w:val="xl168"/>
    <w:basedOn w:val="Normal"/>
    <w:rsid w:val="00b901d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lineRule="auto" w:line="240" w:beforeAutospacing="1" w:afterAutospacing="1"/>
      <w:ind w:hanging="0"/>
      <w:jc w:val="center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xl169" w:customStyle="1">
    <w:name w:val="xl169"/>
    <w:basedOn w:val="Normal"/>
    <w:rsid w:val="00b901d5"/>
    <w:pPr>
      <w:pBdr>
        <w:top w:val="single" w:sz="4" w:space="0" w:color="000000"/>
        <w:bottom w:val="single" w:sz="4" w:space="0" w:color="000000"/>
      </w:pBdr>
      <w:spacing w:lineRule="auto" w:line="240" w:beforeAutospacing="1" w:afterAutospacing="1"/>
      <w:ind w:hanging="0"/>
      <w:jc w:val="center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BodyText3">
    <w:name w:val="Body Text 3"/>
    <w:basedOn w:val="Normal"/>
    <w:link w:val="33"/>
    <w:uiPriority w:val="99"/>
    <w:semiHidden/>
    <w:unhideWhenUsed/>
    <w:rsid w:val="00b901d5"/>
    <w:pPr>
      <w:suppressAutoHyphens w:val="true"/>
      <w:spacing w:lineRule="auto" w:line="240" w:before="0" w:after="120"/>
      <w:ind w:hanging="0"/>
      <w:jc w:val="start"/>
    </w:pPr>
    <w:rPr>
      <w:rFonts w:ascii="Times New Roman" w:hAnsi="Times New Roman" w:eastAsia="Times New Roman" w:cs="Times New Roman"/>
      <w:sz w:val="16"/>
      <w:szCs w:val="16"/>
      <w:lang w:eastAsia="ar-SA"/>
    </w:rPr>
  </w:style>
  <w:style w:type="paragraph" w:styleId="17" w:customStyle="1">
    <w:name w:val="Без интервала1"/>
    <w:rsid w:val="00b901d5"/>
    <w:pPr>
      <w:widowControl/>
      <w:suppressAutoHyphens w:val="true"/>
      <w:bidi w:val="0"/>
      <w:spacing w:lineRule="auto" w:line="240" w:before="0" w:after="0"/>
      <w:ind w:hanging="0"/>
      <w:jc w:val="start"/>
    </w:pPr>
    <w:rPr>
      <w:rFonts w:ascii="Calibri" w:hAnsi="Calibri" w:eastAsia="Times New Roman" w:cs="Times New Roman" w:asciiTheme="minorHAnsi" w:hAnsiTheme="minorHAnsi"/>
      <w:color w:val="auto"/>
      <w:kern w:val="0"/>
      <w:sz w:val="22"/>
      <w:szCs w:val="22"/>
      <w:lang w:val="ru-RU" w:eastAsia="ru-RU" w:bidi="ar-SA"/>
    </w:rPr>
  </w:style>
  <w:style w:type="paragraph" w:styleId="313" w:customStyle="1">
    <w:name w:val="Основной текст 31"/>
    <w:basedOn w:val="Normal"/>
    <w:rsid w:val="00b901d5"/>
    <w:pPr>
      <w:suppressAutoHyphens w:val="true"/>
      <w:spacing w:lineRule="auto" w:line="240"/>
      <w:ind w:hanging="0"/>
    </w:pPr>
    <w:rPr>
      <w:rFonts w:ascii="Times New Roman" w:hAnsi="Times New Roman" w:eastAsia="Times New Roman" w:cs="Times New Roman"/>
      <w:sz w:val="20"/>
      <w:szCs w:val="20"/>
      <w:lang w:eastAsia="ar-SA"/>
    </w:rPr>
  </w:style>
  <w:style w:type="paragraph" w:styleId="HTMLPreformatted">
    <w:name w:val="HTML Preformatted"/>
    <w:basedOn w:val="Normal"/>
    <w:link w:val="HTML"/>
    <w:uiPriority w:val="99"/>
    <w:rsid w:val="00b901d5"/>
    <w:pPr>
      <w:tabs>
        <w:tab w:val="clear" w:pos="708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spacing w:lineRule="auto" w:line="240"/>
      <w:ind w:hanging="0"/>
      <w:jc w:val="start"/>
    </w:pPr>
    <w:rPr>
      <w:rFonts w:ascii="Courier New" w:hAnsi="Courier New" w:eastAsia="Times New Roman" w:cs="Courier New"/>
      <w:sz w:val="20"/>
      <w:szCs w:val="20"/>
      <w:lang w:eastAsia="ru-RU"/>
    </w:rPr>
  </w:style>
  <w:style w:type="paragraph" w:styleId="xl63" w:customStyle="1">
    <w:name w:val="xl63"/>
    <w:basedOn w:val="Normal"/>
    <w:rsid w:val="00b901d5"/>
    <w:pPr>
      <w:spacing w:lineRule="auto" w:line="240" w:beforeAutospacing="1" w:afterAutospacing="1"/>
      <w:ind w:hanging="0"/>
      <w:jc w:val="start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64" w:customStyle="1">
    <w:name w:val="xl64"/>
    <w:basedOn w:val="Normal"/>
    <w:rsid w:val="00b901d5"/>
    <w:pPr>
      <w:spacing w:lineRule="auto" w:line="240" w:beforeAutospacing="1" w:afterAutospacing="1"/>
      <w:ind w:hanging="0"/>
      <w:jc w:val="start"/>
      <w:textAlignment w:val="top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xl65" w:customStyle="1">
    <w:name w:val="xl65"/>
    <w:basedOn w:val="Normal"/>
    <w:rsid w:val="00b901d5"/>
    <w:pPr>
      <w:spacing w:lineRule="auto" w:line="240" w:beforeAutospacing="1" w:afterAutospacing="1"/>
      <w:ind w:hanging="0"/>
      <w:jc w:val="start"/>
      <w:textAlignment w:val="top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66" w:customStyle="1">
    <w:name w:val="xl66"/>
    <w:basedOn w:val="Normal"/>
    <w:rsid w:val="00b901d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ind w:hanging="0"/>
      <w:jc w:val="center"/>
      <w:textAlignment w:val="center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ConsPlusTitle" w:customStyle="1">
    <w:name w:val="ConsPlusTitle"/>
    <w:rsid w:val="00b901d5"/>
    <w:pPr>
      <w:widowControl w:val="false"/>
      <w:suppressAutoHyphens w:val="true"/>
      <w:bidi w:val="0"/>
      <w:spacing w:lineRule="auto" w:line="240" w:before="0" w:after="0"/>
      <w:ind w:hanging="0"/>
      <w:jc w:val="start"/>
    </w:pPr>
    <w:rPr>
      <w:rFonts w:ascii="Calibri" w:hAnsi="Calibri" w:eastAsia="Times New Roman" w:cs="Calibri" w:asciiTheme="minorHAnsi" w:hAnsiTheme="minorHAnsi"/>
      <w:b/>
      <w:color w:val="auto"/>
      <w:kern w:val="0"/>
      <w:sz w:val="22"/>
      <w:szCs w:val="20"/>
      <w:lang w:val="ru-RU" w:eastAsia="ru-RU" w:bidi="ar-SA"/>
    </w:rPr>
  </w:style>
  <w:style w:type="paragraph" w:styleId="xl170" w:customStyle="1">
    <w:name w:val="xl170"/>
    <w:basedOn w:val="Normal"/>
    <w:rsid w:val="00a86add"/>
    <w:pPr>
      <w:pBdr>
        <w:top w:val="single" w:sz="4" w:space="0" w:color="000000"/>
        <w:bottom w:val="single" w:sz="4" w:space="0" w:color="000000"/>
      </w:pBdr>
      <w:spacing w:lineRule="auto" w:line="240" w:beforeAutospacing="1" w:afterAutospacing="1"/>
      <w:ind w:hanging="0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71" w:customStyle="1">
    <w:name w:val="xl171"/>
    <w:basedOn w:val="Normal"/>
    <w:rsid w:val="00a86add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ind w:hanging="0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72" w:customStyle="1">
    <w:name w:val="xl172"/>
    <w:basedOn w:val="Normal"/>
    <w:rsid w:val="005e0ee1"/>
    <w:pPr>
      <w:pBdr>
        <w:top w:val="single" w:sz="4" w:space="0" w:color="000000"/>
        <w:bottom w:val="single" w:sz="4" w:space="0" w:color="000000"/>
      </w:pBdr>
      <w:spacing w:lineRule="auto" w:line="240" w:beforeAutospacing="1" w:afterAutospacing="1"/>
      <w:ind w:hanging="0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73" w:customStyle="1">
    <w:name w:val="xl173"/>
    <w:basedOn w:val="Normal"/>
    <w:rsid w:val="005e0ee1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ind w:hanging="0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ConsPlusNonformat" w:customStyle="1">
    <w:name w:val="ConsPlusNonformat"/>
    <w:uiPriority w:val="99"/>
    <w:rsid w:val="00f456ff"/>
    <w:pPr>
      <w:widowControl w:val="false"/>
      <w:suppressAutoHyphens w:val="true"/>
      <w:bidi w:val="0"/>
      <w:spacing w:lineRule="auto" w:line="240" w:before="0" w:after="0"/>
      <w:ind w:hanging="0"/>
      <w:jc w:val="star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EndnoteText">
    <w:name w:val="endnote text"/>
    <w:basedOn w:val="Normal"/>
    <w:link w:val="Style20"/>
    <w:uiPriority w:val="99"/>
    <w:semiHidden/>
    <w:unhideWhenUsed/>
    <w:rsid w:val="00f456ff"/>
    <w:pPr>
      <w:spacing w:lineRule="auto" w:line="240"/>
      <w:ind w:hanging="0"/>
      <w:jc w:val="start"/>
    </w:pPr>
    <w:rPr>
      <w:rFonts w:ascii="Calibri" w:hAnsi="Calibri" w:eastAsia="Calibri" w:cs="Times New Roman"/>
      <w:sz w:val="20"/>
      <w:szCs w:val="20"/>
    </w:rPr>
  </w:style>
  <w:style w:type="paragraph" w:styleId="formattext" w:customStyle="1">
    <w:name w:val="formattext"/>
    <w:basedOn w:val="Normal"/>
    <w:rsid w:val="00f456ff"/>
    <w:pPr>
      <w:spacing w:lineRule="auto" w:line="240" w:beforeAutospacing="1" w:afterAutospacing="1"/>
      <w:ind w:hanging="0"/>
      <w:jc w:val="start"/>
    </w:pPr>
    <w:rPr>
      <w:rFonts w:ascii="Times New Roman" w:hAnsi="Times New Roman" w:eastAsia="Calibri" w:cs="Times New Roman"/>
      <w:sz w:val="24"/>
      <w:szCs w:val="24"/>
      <w:lang w:eastAsia="ru-RU"/>
    </w:rPr>
  </w:style>
  <w:style w:type="paragraph" w:styleId="annotationsubject">
    <w:name w:val="annotation subject"/>
    <w:basedOn w:val="CommentText"/>
    <w:next w:val="CommentText"/>
    <w:link w:val="Style22"/>
    <w:uiPriority w:val="99"/>
    <w:semiHidden/>
    <w:unhideWhenUsed/>
    <w:rsid w:val="00f456ff"/>
    <w:pPr>
      <w:ind w:hanging="0"/>
      <w:jc w:val="start"/>
    </w:pPr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font9" w:customStyle="1">
    <w:name w:val="font9"/>
    <w:basedOn w:val="Normal"/>
    <w:rsid w:val="00f456ff"/>
    <w:pPr>
      <w:spacing w:lineRule="auto" w:line="240" w:beforeAutospacing="1" w:afterAutospacing="1"/>
      <w:ind w:hanging="0"/>
      <w:jc w:val="start"/>
    </w:pPr>
    <w:rPr>
      <w:rFonts w:ascii="Times New Roman" w:hAnsi="Times New Roman" w:eastAsia="Times New Roman" w:cs="Times New Roman"/>
      <w:color w:val="FF0000"/>
      <w:sz w:val="24"/>
      <w:szCs w:val="24"/>
      <w:lang w:eastAsia="ru-RU"/>
    </w:rPr>
  </w:style>
  <w:style w:type="paragraph" w:styleId="BodyText2">
    <w:name w:val="Body Text 2"/>
    <w:basedOn w:val="Normal"/>
    <w:link w:val="22"/>
    <w:unhideWhenUsed/>
    <w:rsid w:val="00f456ff"/>
    <w:pPr>
      <w:spacing w:lineRule="auto" w:line="240"/>
      <w:ind w:hanging="0"/>
      <w:jc w:val="start"/>
    </w:pPr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PlainText">
    <w:name w:val="Plain Text"/>
    <w:basedOn w:val="Normal"/>
    <w:link w:val="Style23"/>
    <w:unhideWhenUsed/>
    <w:rsid w:val="00f456ff"/>
    <w:pPr>
      <w:spacing w:lineRule="auto" w:line="240"/>
      <w:ind w:hanging="0"/>
      <w:jc w:val="start"/>
    </w:pPr>
    <w:rPr>
      <w:rFonts w:ascii="Courier New" w:hAnsi="Courier New" w:eastAsia="Times New Roman" w:cs="Courier New"/>
      <w:sz w:val="20"/>
      <w:szCs w:val="20"/>
      <w:lang w:eastAsia="ru-RU"/>
    </w:rPr>
  </w:style>
  <w:style w:type="paragraph" w:styleId="ConsPlusCell" w:customStyle="1">
    <w:name w:val="ConsPlusCell"/>
    <w:uiPriority w:val="99"/>
    <w:rsid w:val="00f456ff"/>
    <w:pPr>
      <w:widowControl w:val="false"/>
      <w:suppressAutoHyphens w:val="true"/>
      <w:bidi w:val="0"/>
      <w:spacing w:lineRule="auto" w:line="240" w:before="0" w:after="0"/>
      <w:ind w:hanging="0"/>
      <w:jc w:val="start"/>
    </w:pPr>
    <w:rPr>
      <w:rFonts w:ascii="Calibri" w:hAnsi="Calibri" w:eastAsia="Times New Roman" w:cs="Calibri" w:asciiTheme="minorHAnsi" w:hAnsiTheme="minorHAnsi"/>
      <w:color w:val="auto"/>
      <w:kern w:val="0"/>
      <w:sz w:val="22"/>
      <w:szCs w:val="22"/>
      <w:lang w:val="ru-RU" w:eastAsia="ru-RU" w:bidi="ar-SA"/>
    </w:rPr>
  </w:style>
  <w:style w:type="paragraph" w:styleId="Style29" w:customStyle="1">
    <w:name w:val="Знак Знак Знак Знак"/>
    <w:basedOn w:val="Normal"/>
    <w:rsid w:val="00f456ff"/>
    <w:pPr>
      <w:widowControl w:val="false"/>
      <w:spacing w:lineRule="exact" w:line="240" w:before="0" w:after="160"/>
      <w:ind w:firstLine="567"/>
      <w:jc w:val="end"/>
    </w:pPr>
    <w:rPr>
      <w:rFonts w:ascii="Arial" w:hAnsi="Arial" w:eastAsia="Times New Roman" w:cs="Times New Roman"/>
      <w:sz w:val="20"/>
      <w:szCs w:val="20"/>
      <w:lang w:val="en-GB"/>
    </w:rPr>
  </w:style>
  <w:style w:type="paragraph" w:styleId="user5" w:customStyle="1">
    <w:name w:val="Комментарий (user)"/>
    <w:basedOn w:val="Normal"/>
    <w:next w:val="Normal"/>
    <w:uiPriority w:val="99"/>
    <w:rsid w:val="00f456ff"/>
    <w:pPr>
      <w:widowControl w:val="false"/>
      <w:shd w:val="clear" w:color="auto" w:fill="F0F0F0"/>
      <w:spacing w:lineRule="auto" w:line="240" w:before="75" w:after="0"/>
      <w:ind w:firstLine="567" w:start="170"/>
    </w:pPr>
    <w:rPr>
      <w:rFonts w:ascii="Arial" w:hAnsi="Arial" w:eastAsia="Times New Roman" w:cs="Arial"/>
      <w:color w:val="353842"/>
      <w:sz w:val="24"/>
      <w:szCs w:val="24"/>
      <w:lang w:eastAsia="ru-RU"/>
    </w:rPr>
  </w:style>
  <w:style w:type="paragraph" w:styleId="Style30" w:customStyle="1">
    <w:name w:val="Информация об изменениях документа"/>
    <w:basedOn w:val="user5"/>
    <w:next w:val="Normal"/>
    <w:uiPriority w:val="99"/>
    <w:rsid w:val="00f456ff"/>
    <w:pPr/>
    <w:rPr>
      <w:i/>
      <w:iCs/>
    </w:rPr>
  </w:style>
  <w:style w:type="paragraph" w:styleId="Institution" w:customStyle="1">
    <w:name w:val="Institution!Орган принятия"/>
    <w:basedOn w:val="NumberAndDate"/>
    <w:next w:val="Normal"/>
    <w:rsid w:val="00f456ff"/>
    <w:pPr/>
    <w:rPr>
      <w:sz w:val="28"/>
    </w:rPr>
  </w:style>
  <w:style w:type="paragraph" w:styleId="xl174" w:customStyle="1">
    <w:name w:val="xl174"/>
    <w:basedOn w:val="Normal"/>
    <w:rsid w:val="00340d9f"/>
    <w:pPr>
      <w:pBdr>
        <w:left w:val="single" w:sz="4" w:space="0" w:color="000000"/>
      </w:pBdr>
      <w:shd w:val="clear" w:color="000000" w:fill="FFFFFF"/>
      <w:spacing w:lineRule="auto" w:line="240" w:beforeAutospacing="1" w:afterAutospacing="1"/>
      <w:ind w:hanging="0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75" w:customStyle="1">
    <w:name w:val="xl175"/>
    <w:basedOn w:val="Normal"/>
    <w:rsid w:val="00340d9f"/>
    <w:pPr>
      <w:pBdr>
        <w:left w:val="single" w:sz="4" w:space="0" w:color="000000"/>
        <w:bottom w:val="single" w:sz="4" w:space="0" w:color="000000"/>
      </w:pBdr>
      <w:shd w:val="clear" w:color="000000" w:fill="FFFFFF"/>
      <w:spacing w:lineRule="auto" w:line="240" w:beforeAutospacing="1" w:afterAutospacing="1"/>
      <w:ind w:hanging="0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76" w:customStyle="1">
    <w:name w:val="xl176"/>
    <w:basedOn w:val="Normal"/>
    <w:rsid w:val="00340d9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lineRule="auto" w:line="240" w:beforeAutospacing="1" w:afterAutospacing="1"/>
      <w:ind w:hanging="0"/>
      <w:jc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77" w:customStyle="1">
    <w:name w:val="xl177"/>
    <w:basedOn w:val="Normal"/>
    <w:rsid w:val="00340d9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lineRule="auto" w:line="240" w:beforeAutospacing="1" w:afterAutospacing="1"/>
      <w:ind w:hanging="0"/>
      <w:jc w:val="center"/>
      <w:textAlignment w:val="center"/>
    </w:pPr>
    <w:rPr>
      <w:rFonts w:ascii="Times New Roman" w:hAnsi="Times New Roman" w:eastAsia="Times New Roman" w:cs="Times New Roman"/>
      <w:b/>
      <w:bCs/>
      <w:color w:val="000000"/>
      <w:sz w:val="24"/>
      <w:szCs w:val="24"/>
      <w:lang w:eastAsia="ru-RU"/>
    </w:rPr>
  </w:style>
  <w:style w:type="paragraph" w:styleId="xl178" w:customStyle="1">
    <w:name w:val="xl178"/>
    <w:basedOn w:val="Normal"/>
    <w:rsid w:val="00340d9f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lineRule="auto" w:line="240" w:beforeAutospacing="1" w:afterAutospacing="1"/>
      <w:ind w:hanging="0"/>
      <w:jc w:val="start"/>
      <w:textAlignment w:val="top"/>
    </w:pPr>
    <w:rPr>
      <w:rFonts w:ascii="Times New Roman" w:hAnsi="Times New Roman" w:eastAsia="Times New Roman" w:cs="Times New Roman"/>
      <w:color w:val="000000"/>
      <w:sz w:val="24"/>
      <w:szCs w:val="24"/>
      <w:lang w:eastAsia="ru-RU"/>
    </w:rPr>
  </w:style>
  <w:style w:type="paragraph" w:styleId="xl179" w:customStyle="1">
    <w:name w:val="xl179"/>
    <w:basedOn w:val="Normal"/>
    <w:rsid w:val="00340d9f"/>
    <w:pPr>
      <w:pBdr>
        <w:left w:val="single" w:sz="4" w:space="0" w:color="000000"/>
        <w:right w:val="single" w:sz="4" w:space="0" w:color="000000"/>
      </w:pBdr>
      <w:shd w:val="clear" w:color="000000" w:fill="FFFFFF"/>
      <w:spacing w:lineRule="auto" w:line="240" w:beforeAutospacing="1" w:afterAutospacing="1"/>
      <w:ind w:hanging="0"/>
      <w:jc w:val="start"/>
      <w:textAlignment w:val="top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80" w:customStyle="1">
    <w:name w:val="xl180"/>
    <w:basedOn w:val="Normal"/>
    <w:rsid w:val="00340d9f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lineRule="auto" w:line="240" w:beforeAutospacing="1" w:afterAutospacing="1"/>
      <w:ind w:hanging="0"/>
      <w:jc w:val="start"/>
      <w:textAlignment w:val="top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81" w:customStyle="1">
    <w:name w:val="xl181"/>
    <w:basedOn w:val="Normal"/>
    <w:rsid w:val="00340d9f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lineRule="auto" w:line="240" w:beforeAutospacing="1" w:afterAutospacing="1"/>
      <w:ind w:hanging="0"/>
      <w:jc w:val="start"/>
      <w:textAlignment w:val="top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82" w:customStyle="1">
    <w:name w:val="xl182"/>
    <w:basedOn w:val="Normal"/>
    <w:rsid w:val="00340d9f"/>
    <w:pPr>
      <w:pBdr>
        <w:left w:val="single" w:sz="4" w:space="0" w:color="000000"/>
        <w:right w:val="single" w:sz="4" w:space="0" w:color="000000"/>
      </w:pBdr>
      <w:shd w:val="clear" w:color="000000" w:fill="FFFFFF"/>
      <w:spacing w:lineRule="auto" w:line="240" w:beforeAutospacing="1" w:afterAutospacing="1"/>
      <w:ind w:hanging="0"/>
      <w:jc w:val="center"/>
      <w:textAlignment w:val="center"/>
    </w:pPr>
    <w:rPr>
      <w:rFonts w:ascii="Times New Roman" w:hAnsi="Times New Roman" w:eastAsia="Times New Roman" w:cs="Times New Roman"/>
      <w:color w:val="000000"/>
      <w:sz w:val="24"/>
      <w:szCs w:val="24"/>
      <w:lang w:eastAsia="ru-RU"/>
    </w:rPr>
  </w:style>
  <w:style w:type="paragraph" w:styleId="xl183" w:customStyle="1">
    <w:name w:val="xl183"/>
    <w:basedOn w:val="Normal"/>
    <w:rsid w:val="00340d9f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lineRule="auto" w:line="240" w:beforeAutospacing="1" w:afterAutospacing="1"/>
      <w:ind w:hanging="0"/>
      <w:jc w:val="center"/>
      <w:textAlignment w:val="center"/>
    </w:pPr>
    <w:rPr>
      <w:rFonts w:ascii="Times New Roman" w:hAnsi="Times New Roman" w:eastAsia="Times New Roman" w:cs="Times New Roman"/>
      <w:color w:val="000000"/>
      <w:sz w:val="24"/>
      <w:szCs w:val="24"/>
      <w:lang w:eastAsia="ru-RU"/>
    </w:rPr>
  </w:style>
  <w:style w:type="paragraph" w:styleId="msonormalmrcssattr" w:customStyle="1">
    <w:name w:val="msonormal_mr_css_attr"/>
    <w:basedOn w:val="Normal"/>
    <w:rsid w:val="005c0c51"/>
    <w:pPr>
      <w:spacing w:lineRule="auto" w:line="240" w:beforeAutospacing="1" w:afterAutospacing="1"/>
      <w:ind w:hanging="0"/>
      <w:jc w:val="start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84" w:customStyle="1">
    <w:name w:val="xl184"/>
    <w:basedOn w:val="Normal"/>
    <w:rsid w:val="00036807"/>
    <w:pPr>
      <w:pBdr>
        <w:left w:val="single" w:sz="4" w:space="0" w:color="000000"/>
      </w:pBdr>
      <w:shd w:val="clear" w:color="000000" w:fill="FFFFFF"/>
      <w:spacing w:lineRule="auto" w:line="240" w:beforeAutospacing="1" w:afterAutospacing="1"/>
      <w:ind w:hanging="0"/>
      <w:jc w:val="center"/>
      <w:textAlignment w:val="center"/>
    </w:pPr>
    <w:rPr>
      <w:rFonts w:ascii="PT Astra Serif" w:hAnsi="PT Astra Serif" w:eastAsia="Times New Roman" w:cs="Times New Roman"/>
      <w:sz w:val="24"/>
      <w:szCs w:val="24"/>
      <w:lang w:eastAsia="ru-RU"/>
    </w:rPr>
  </w:style>
  <w:style w:type="paragraph" w:styleId="xl185" w:customStyle="1">
    <w:name w:val="xl185"/>
    <w:basedOn w:val="Normal"/>
    <w:rsid w:val="00036807"/>
    <w:pPr>
      <w:pBdr>
        <w:left w:val="single" w:sz="4" w:space="0" w:color="000000"/>
        <w:bottom w:val="single" w:sz="4" w:space="0" w:color="000000"/>
      </w:pBdr>
      <w:shd w:val="clear" w:color="000000" w:fill="FFFFFF"/>
      <w:spacing w:lineRule="auto" w:line="240" w:beforeAutospacing="1" w:afterAutospacing="1"/>
      <w:ind w:hanging="0"/>
      <w:jc w:val="center"/>
      <w:textAlignment w:val="center"/>
    </w:pPr>
    <w:rPr>
      <w:rFonts w:ascii="PT Astra Serif" w:hAnsi="PT Astra Serif" w:eastAsia="Times New Roman" w:cs="Times New Roman"/>
      <w:sz w:val="24"/>
      <w:szCs w:val="24"/>
      <w:lang w:eastAsia="ru-RU"/>
    </w:rPr>
  </w:style>
  <w:style w:type="paragraph" w:styleId="Style31">
    <w:name w:val="Содержимое врезки"/>
    <w:basedOn w:val="Normal"/>
    <w:pPr/>
    <w:rPr/>
  </w:style>
  <w:style w:type="paragraph" w:styleId="user6">
    <w:name w:val="Содержимое врезки (user)"/>
    <w:basedOn w:val="Normal"/>
    <w:pPr/>
    <w:rPr/>
  </w:style>
  <w:style w:type="paragraph" w:styleId="user7">
    <w:name w:val="Содержимое таблицы (user)"/>
    <w:basedOn w:val="Normal"/>
    <w:pPr>
      <w:widowControl w:val="false"/>
      <w:suppressLineNumbers/>
    </w:pPr>
    <w:rPr/>
  </w:style>
  <w:style w:type="paragraph" w:styleId="user8">
    <w:name w:val="Заголовок таблицы (user)"/>
    <w:basedOn w:val="user7"/>
    <w:pPr>
      <w:suppressLineNumbers/>
      <w:jc w:val="center"/>
    </w:pPr>
    <w:rPr>
      <w:b/>
      <w:bCs/>
    </w:rPr>
  </w:style>
  <w:style w:type="numbering" w:styleId="Style32" w:default="1">
    <w:name w:val="Без списка"/>
    <w:uiPriority w:val="99"/>
    <w:semiHidden/>
    <w:unhideWhenUsed/>
  </w:style>
  <w:style w:type="numbering" w:styleId="18" w:customStyle="1">
    <w:name w:val="Нет списка1"/>
    <w:uiPriority w:val="99"/>
    <w:semiHidden/>
    <w:unhideWhenUsed/>
    <w:rsid w:val="00b901d5"/>
  </w:style>
  <w:style w:type="numbering" w:styleId="112" w:customStyle="1">
    <w:name w:val="Нет списка11"/>
    <w:uiPriority w:val="99"/>
    <w:semiHidden/>
    <w:unhideWhenUsed/>
    <w:rsid w:val="00b901d5"/>
  </w:style>
  <w:style w:type="numbering" w:styleId="23" w:customStyle="1">
    <w:name w:val="Нет списка2"/>
    <w:uiPriority w:val="99"/>
    <w:semiHidden/>
    <w:unhideWhenUsed/>
    <w:rsid w:val="00b901d5"/>
  </w:style>
  <w:style w:type="numbering" w:styleId="1111" w:customStyle="1">
    <w:name w:val="Нет списка111"/>
    <w:uiPriority w:val="99"/>
    <w:semiHidden/>
    <w:unhideWhenUsed/>
    <w:rsid w:val="00b901d5"/>
  </w:style>
  <w:style w:type="numbering" w:styleId="34" w:customStyle="1">
    <w:name w:val="Нет списка3"/>
    <w:uiPriority w:val="99"/>
    <w:semiHidden/>
    <w:unhideWhenUsed/>
    <w:rsid w:val="00b901d5"/>
  </w:style>
  <w:style w:type="numbering" w:styleId="121" w:customStyle="1">
    <w:name w:val="Нет списка12"/>
    <w:uiPriority w:val="99"/>
    <w:semiHidden/>
    <w:unhideWhenUsed/>
    <w:rsid w:val="00b901d5"/>
  </w:style>
  <w:style w:type="numbering" w:styleId="42" w:customStyle="1">
    <w:name w:val="Нет списка4"/>
    <w:uiPriority w:val="99"/>
    <w:semiHidden/>
    <w:unhideWhenUsed/>
    <w:rsid w:val="00b901d5"/>
  </w:style>
  <w:style w:type="numbering" w:styleId="131" w:customStyle="1">
    <w:name w:val="Нет списка13"/>
    <w:uiPriority w:val="99"/>
    <w:semiHidden/>
    <w:unhideWhenUsed/>
    <w:rsid w:val="00b901d5"/>
  </w:style>
  <w:style w:type="numbering" w:styleId="213" w:customStyle="1">
    <w:name w:val="Нет списка21"/>
    <w:uiPriority w:val="99"/>
    <w:semiHidden/>
    <w:unhideWhenUsed/>
    <w:rsid w:val="00b901d5"/>
  </w:style>
  <w:style w:type="numbering" w:styleId="314" w:customStyle="1">
    <w:name w:val="Нет списка31"/>
    <w:uiPriority w:val="99"/>
    <w:semiHidden/>
    <w:unhideWhenUsed/>
    <w:rsid w:val="00b901d5"/>
  </w:style>
  <w:style w:type="numbering" w:styleId="11111" w:customStyle="1">
    <w:name w:val="Нет списка1111"/>
    <w:uiPriority w:val="99"/>
    <w:semiHidden/>
    <w:unhideWhenUsed/>
    <w:rsid w:val="00b901d5"/>
  </w:style>
  <w:style w:type="numbering" w:styleId="51" w:customStyle="1">
    <w:name w:val="Нет списка5"/>
    <w:uiPriority w:val="99"/>
    <w:semiHidden/>
    <w:unhideWhenUsed/>
    <w:rsid w:val="00b901d5"/>
  </w:style>
  <w:style w:type="numbering" w:styleId="141" w:customStyle="1">
    <w:name w:val="Нет списка14"/>
    <w:uiPriority w:val="99"/>
    <w:semiHidden/>
    <w:unhideWhenUsed/>
    <w:rsid w:val="00b901d5"/>
  </w:style>
  <w:style w:type="numbering" w:styleId="1121" w:customStyle="1">
    <w:name w:val="Нет списка112"/>
    <w:uiPriority w:val="99"/>
    <w:semiHidden/>
    <w:unhideWhenUsed/>
    <w:rsid w:val="00b901d5"/>
  </w:style>
  <w:style w:type="numbering" w:styleId="221" w:customStyle="1">
    <w:name w:val="Нет списка22"/>
    <w:uiPriority w:val="99"/>
    <w:semiHidden/>
    <w:unhideWhenUsed/>
    <w:rsid w:val="00b901d5"/>
  </w:style>
  <w:style w:type="numbering" w:styleId="111111" w:customStyle="1">
    <w:name w:val="Нет списка11111"/>
    <w:uiPriority w:val="99"/>
    <w:semiHidden/>
    <w:unhideWhenUsed/>
    <w:rsid w:val="00b901d5"/>
  </w:style>
  <w:style w:type="numbering" w:styleId="321" w:customStyle="1">
    <w:name w:val="Нет списка32"/>
    <w:uiPriority w:val="99"/>
    <w:semiHidden/>
    <w:unhideWhenUsed/>
    <w:rsid w:val="00b901d5"/>
  </w:style>
  <w:style w:type="numbering" w:styleId="1211" w:customStyle="1">
    <w:name w:val="Нет списка121"/>
    <w:uiPriority w:val="99"/>
    <w:semiHidden/>
    <w:unhideWhenUsed/>
    <w:rsid w:val="00b901d5"/>
  </w:style>
  <w:style w:type="numbering" w:styleId="411" w:customStyle="1">
    <w:name w:val="Нет списка41"/>
    <w:uiPriority w:val="99"/>
    <w:semiHidden/>
    <w:unhideWhenUsed/>
    <w:rsid w:val="00b901d5"/>
  </w:style>
  <w:style w:type="numbering" w:styleId="1311" w:customStyle="1">
    <w:name w:val="Нет списка131"/>
    <w:uiPriority w:val="99"/>
    <w:semiHidden/>
    <w:unhideWhenUsed/>
    <w:rsid w:val="00b901d5"/>
  </w:style>
  <w:style w:type="numbering" w:styleId="2111" w:customStyle="1">
    <w:name w:val="Нет списка211"/>
    <w:uiPriority w:val="99"/>
    <w:semiHidden/>
    <w:unhideWhenUsed/>
    <w:rsid w:val="00b901d5"/>
  </w:style>
  <w:style w:type="numbering" w:styleId="3111" w:customStyle="1">
    <w:name w:val="Нет списка311"/>
    <w:uiPriority w:val="99"/>
    <w:semiHidden/>
    <w:unhideWhenUsed/>
    <w:rsid w:val="00b901d5"/>
  </w:style>
  <w:style w:type="numbering" w:styleId="61" w:customStyle="1">
    <w:name w:val="Нет списка6"/>
    <w:uiPriority w:val="99"/>
    <w:semiHidden/>
    <w:unhideWhenUsed/>
    <w:rsid w:val="00656b97"/>
  </w:style>
  <w:style w:type="numbering" w:styleId="151" w:customStyle="1">
    <w:name w:val="Нет списка15"/>
    <w:uiPriority w:val="99"/>
    <w:semiHidden/>
    <w:unhideWhenUsed/>
    <w:rsid w:val="00656b97"/>
  </w:style>
  <w:style w:type="numbering" w:styleId="113" w:customStyle="1">
    <w:name w:val="Нет списка113"/>
    <w:uiPriority w:val="99"/>
    <w:semiHidden/>
    <w:unhideWhenUsed/>
    <w:rsid w:val="00656b97"/>
  </w:style>
  <w:style w:type="numbering" w:styleId="231" w:customStyle="1">
    <w:name w:val="Нет списка23"/>
    <w:uiPriority w:val="99"/>
    <w:semiHidden/>
    <w:unhideWhenUsed/>
    <w:rsid w:val="00656b97"/>
  </w:style>
  <w:style w:type="numbering" w:styleId="1112" w:customStyle="1">
    <w:name w:val="Нет списка1112"/>
    <w:uiPriority w:val="99"/>
    <w:semiHidden/>
    <w:unhideWhenUsed/>
    <w:rsid w:val="00656b97"/>
  </w:style>
  <w:style w:type="numbering" w:styleId="332" w:customStyle="1">
    <w:name w:val="Нет списка33"/>
    <w:uiPriority w:val="99"/>
    <w:semiHidden/>
    <w:unhideWhenUsed/>
    <w:rsid w:val="00656b97"/>
  </w:style>
  <w:style w:type="numbering" w:styleId="122" w:customStyle="1">
    <w:name w:val="Нет списка122"/>
    <w:uiPriority w:val="99"/>
    <w:semiHidden/>
    <w:unhideWhenUsed/>
    <w:rsid w:val="00656b97"/>
  </w:style>
  <w:style w:type="numbering" w:styleId="421" w:customStyle="1">
    <w:name w:val="Нет списка42"/>
    <w:uiPriority w:val="99"/>
    <w:semiHidden/>
    <w:unhideWhenUsed/>
    <w:rsid w:val="00656b97"/>
  </w:style>
  <w:style w:type="numbering" w:styleId="132" w:customStyle="1">
    <w:name w:val="Нет списка132"/>
    <w:uiPriority w:val="99"/>
    <w:semiHidden/>
    <w:unhideWhenUsed/>
    <w:rsid w:val="00656b97"/>
  </w:style>
  <w:style w:type="numbering" w:styleId="2121" w:customStyle="1">
    <w:name w:val="Нет списка212"/>
    <w:uiPriority w:val="99"/>
    <w:semiHidden/>
    <w:unhideWhenUsed/>
    <w:rsid w:val="00656b97"/>
  </w:style>
  <w:style w:type="numbering" w:styleId="3121" w:customStyle="1">
    <w:name w:val="Нет списка312"/>
    <w:uiPriority w:val="99"/>
    <w:semiHidden/>
    <w:unhideWhenUsed/>
    <w:rsid w:val="00656b97"/>
  </w:style>
  <w:style w:type="numbering" w:styleId="11112" w:customStyle="1">
    <w:name w:val="Нет списка11112"/>
    <w:uiPriority w:val="99"/>
    <w:semiHidden/>
    <w:unhideWhenUsed/>
    <w:rsid w:val="00656b97"/>
  </w:style>
  <w:style w:type="numbering" w:styleId="511" w:customStyle="1">
    <w:name w:val="Нет списка51"/>
    <w:uiPriority w:val="99"/>
    <w:semiHidden/>
    <w:unhideWhenUsed/>
    <w:rsid w:val="00656b97"/>
  </w:style>
  <w:style w:type="numbering" w:styleId="1411" w:customStyle="1">
    <w:name w:val="Нет списка141"/>
    <w:uiPriority w:val="99"/>
    <w:semiHidden/>
    <w:unhideWhenUsed/>
    <w:rsid w:val="00656b97"/>
  </w:style>
  <w:style w:type="numbering" w:styleId="11211" w:customStyle="1">
    <w:name w:val="Нет списка1121"/>
    <w:uiPriority w:val="99"/>
    <w:semiHidden/>
    <w:unhideWhenUsed/>
    <w:rsid w:val="00656b97"/>
  </w:style>
  <w:style w:type="numbering" w:styleId="2211" w:customStyle="1">
    <w:name w:val="Нет списка221"/>
    <w:uiPriority w:val="99"/>
    <w:semiHidden/>
    <w:unhideWhenUsed/>
    <w:rsid w:val="00656b97"/>
  </w:style>
  <w:style w:type="numbering" w:styleId="1111111" w:customStyle="1">
    <w:name w:val="Нет списка111111"/>
    <w:uiPriority w:val="99"/>
    <w:semiHidden/>
    <w:unhideWhenUsed/>
    <w:rsid w:val="00656b97"/>
  </w:style>
  <w:style w:type="numbering" w:styleId="3211" w:customStyle="1">
    <w:name w:val="Нет списка321"/>
    <w:uiPriority w:val="99"/>
    <w:semiHidden/>
    <w:unhideWhenUsed/>
    <w:rsid w:val="00656b97"/>
  </w:style>
  <w:style w:type="numbering" w:styleId="12111" w:customStyle="1">
    <w:name w:val="Нет списка1211"/>
    <w:uiPriority w:val="99"/>
    <w:semiHidden/>
    <w:unhideWhenUsed/>
    <w:rsid w:val="00656b97"/>
  </w:style>
  <w:style w:type="numbering" w:styleId="4111" w:customStyle="1">
    <w:name w:val="Нет списка411"/>
    <w:uiPriority w:val="99"/>
    <w:semiHidden/>
    <w:unhideWhenUsed/>
    <w:rsid w:val="00656b97"/>
  </w:style>
  <w:style w:type="numbering" w:styleId="13111" w:customStyle="1">
    <w:name w:val="Нет списка1311"/>
    <w:uiPriority w:val="99"/>
    <w:semiHidden/>
    <w:unhideWhenUsed/>
    <w:rsid w:val="00656b97"/>
  </w:style>
  <w:style w:type="numbering" w:styleId="21111" w:customStyle="1">
    <w:name w:val="Нет списка2111"/>
    <w:uiPriority w:val="99"/>
    <w:semiHidden/>
    <w:unhideWhenUsed/>
    <w:rsid w:val="00656b97"/>
  </w:style>
  <w:style w:type="numbering" w:styleId="31111" w:customStyle="1">
    <w:name w:val="Нет списка3111"/>
    <w:uiPriority w:val="99"/>
    <w:semiHidden/>
    <w:unhideWhenUsed/>
    <w:rsid w:val="00656b97"/>
  </w:style>
  <w:style w:type="numbering" w:styleId="7" w:customStyle="1">
    <w:name w:val="Нет списка7"/>
    <w:uiPriority w:val="99"/>
    <w:semiHidden/>
    <w:unhideWhenUsed/>
    <w:rsid w:val="00f456ff"/>
  </w:style>
  <w:style w:type="numbering" w:styleId="161" w:customStyle="1">
    <w:name w:val="Нет списка16"/>
    <w:uiPriority w:val="99"/>
    <w:semiHidden/>
    <w:unhideWhenUsed/>
    <w:rsid w:val="00f456ff"/>
  </w:style>
  <w:style w:type="numbering" w:styleId="114" w:customStyle="1">
    <w:name w:val="Нет списка114"/>
    <w:uiPriority w:val="99"/>
    <w:semiHidden/>
    <w:unhideWhenUsed/>
    <w:rsid w:val="00f456ff"/>
  </w:style>
  <w:style w:type="numbering" w:styleId="24" w:customStyle="1">
    <w:name w:val="Нет списка24"/>
    <w:uiPriority w:val="99"/>
    <w:semiHidden/>
    <w:unhideWhenUsed/>
    <w:rsid w:val="00f456ff"/>
  </w:style>
  <w:style w:type="numbering" w:styleId="1113" w:customStyle="1">
    <w:name w:val="Нет списка1113"/>
    <w:uiPriority w:val="99"/>
    <w:semiHidden/>
    <w:unhideWhenUsed/>
    <w:rsid w:val="00f456ff"/>
  </w:style>
  <w:style w:type="numbering" w:styleId="341" w:customStyle="1">
    <w:name w:val="Нет списка34"/>
    <w:uiPriority w:val="99"/>
    <w:semiHidden/>
    <w:unhideWhenUsed/>
    <w:rsid w:val="00f456ff"/>
  </w:style>
  <w:style w:type="numbering" w:styleId="123" w:customStyle="1">
    <w:name w:val="Нет списка123"/>
    <w:uiPriority w:val="99"/>
    <w:semiHidden/>
    <w:unhideWhenUsed/>
    <w:rsid w:val="00f456ff"/>
  </w:style>
  <w:style w:type="numbering" w:styleId="43" w:customStyle="1">
    <w:name w:val="Нет списка43"/>
    <w:uiPriority w:val="99"/>
    <w:semiHidden/>
    <w:unhideWhenUsed/>
    <w:rsid w:val="00f456ff"/>
  </w:style>
  <w:style w:type="numbering" w:styleId="133" w:customStyle="1">
    <w:name w:val="Нет списка133"/>
    <w:uiPriority w:val="99"/>
    <w:semiHidden/>
    <w:unhideWhenUsed/>
    <w:rsid w:val="00f456ff"/>
  </w:style>
  <w:style w:type="numbering" w:styleId="2131" w:customStyle="1">
    <w:name w:val="Нет списка213"/>
    <w:uiPriority w:val="99"/>
    <w:semiHidden/>
    <w:unhideWhenUsed/>
    <w:rsid w:val="00f456ff"/>
  </w:style>
  <w:style w:type="numbering" w:styleId="3131" w:customStyle="1">
    <w:name w:val="Нет списка313"/>
    <w:uiPriority w:val="99"/>
    <w:semiHidden/>
    <w:unhideWhenUsed/>
    <w:rsid w:val="00f456ff"/>
  </w:style>
  <w:style w:type="numbering" w:styleId="11113" w:customStyle="1">
    <w:name w:val="Нет списка11113"/>
    <w:uiPriority w:val="99"/>
    <w:semiHidden/>
    <w:unhideWhenUsed/>
    <w:rsid w:val="00f456ff"/>
  </w:style>
  <w:style w:type="numbering" w:styleId="52" w:customStyle="1">
    <w:name w:val="Нет списка52"/>
    <w:uiPriority w:val="99"/>
    <w:semiHidden/>
    <w:unhideWhenUsed/>
    <w:rsid w:val="00f456ff"/>
  </w:style>
  <w:style w:type="numbering" w:styleId="142" w:customStyle="1">
    <w:name w:val="Нет списка142"/>
    <w:uiPriority w:val="99"/>
    <w:semiHidden/>
    <w:unhideWhenUsed/>
    <w:rsid w:val="00f456ff"/>
  </w:style>
  <w:style w:type="numbering" w:styleId="1122" w:customStyle="1">
    <w:name w:val="Нет списка1122"/>
    <w:uiPriority w:val="99"/>
    <w:semiHidden/>
    <w:unhideWhenUsed/>
    <w:rsid w:val="00f456ff"/>
  </w:style>
  <w:style w:type="numbering" w:styleId="222" w:customStyle="1">
    <w:name w:val="Нет списка222"/>
    <w:uiPriority w:val="99"/>
    <w:semiHidden/>
    <w:unhideWhenUsed/>
    <w:rsid w:val="00f456ff"/>
  </w:style>
  <w:style w:type="numbering" w:styleId="111112" w:customStyle="1">
    <w:name w:val="Нет списка111112"/>
    <w:uiPriority w:val="99"/>
    <w:semiHidden/>
    <w:unhideWhenUsed/>
    <w:rsid w:val="00f456ff"/>
  </w:style>
  <w:style w:type="numbering" w:styleId="322" w:customStyle="1">
    <w:name w:val="Нет списка322"/>
    <w:uiPriority w:val="99"/>
    <w:semiHidden/>
    <w:unhideWhenUsed/>
    <w:rsid w:val="00f456ff"/>
  </w:style>
  <w:style w:type="numbering" w:styleId="1212" w:customStyle="1">
    <w:name w:val="Нет списка1212"/>
    <w:uiPriority w:val="99"/>
    <w:semiHidden/>
    <w:unhideWhenUsed/>
    <w:rsid w:val="00f456ff"/>
  </w:style>
  <w:style w:type="numbering" w:styleId="412" w:customStyle="1">
    <w:name w:val="Нет списка412"/>
    <w:uiPriority w:val="99"/>
    <w:semiHidden/>
    <w:unhideWhenUsed/>
    <w:rsid w:val="00f456ff"/>
  </w:style>
  <w:style w:type="numbering" w:styleId="1312" w:customStyle="1">
    <w:name w:val="Нет списка1312"/>
    <w:uiPriority w:val="99"/>
    <w:semiHidden/>
    <w:unhideWhenUsed/>
    <w:rsid w:val="00f456ff"/>
  </w:style>
  <w:style w:type="numbering" w:styleId="2112" w:customStyle="1">
    <w:name w:val="Нет списка2112"/>
    <w:uiPriority w:val="99"/>
    <w:semiHidden/>
    <w:unhideWhenUsed/>
    <w:rsid w:val="00f456ff"/>
  </w:style>
  <w:style w:type="numbering" w:styleId="3112" w:customStyle="1">
    <w:name w:val="Нет списка3112"/>
    <w:uiPriority w:val="99"/>
    <w:semiHidden/>
    <w:unhideWhenUsed/>
    <w:rsid w:val="00f456ff"/>
  </w:style>
  <w:style w:type="numbering" w:styleId="611" w:customStyle="1">
    <w:name w:val="Нет списка61"/>
    <w:uiPriority w:val="99"/>
    <w:semiHidden/>
    <w:unhideWhenUsed/>
    <w:rsid w:val="00f456ff"/>
  </w:style>
  <w:style w:type="numbering" w:styleId="1511" w:customStyle="1">
    <w:name w:val="Нет списка151"/>
    <w:uiPriority w:val="99"/>
    <w:semiHidden/>
    <w:unhideWhenUsed/>
    <w:rsid w:val="00f456ff"/>
  </w:style>
  <w:style w:type="numbering" w:styleId="1131" w:customStyle="1">
    <w:name w:val="Нет списка1131"/>
    <w:uiPriority w:val="99"/>
    <w:semiHidden/>
    <w:unhideWhenUsed/>
    <w:rsid w:val="00f456ff"/>
  </w:style>
  <w:style w:type="numbering" w:styleId="2311" w:customStyle="1">
    <w:name w:val="Нет списка231"/>
    <w:uiPriority w:val="99"/>
    <w:semiHidden/>
    <w:unhideWhenUsed/>
    <w:rsid w:val="00f456ff"/>
  </w:style>
  <w:style w:type="numbering" w:styleId="11121" w:customStyle="1">
    <w:name w:val="Нет списка11121"/>
    <w:uiPriority w:val="99"/>
    <w:semiHidden/>
    <w:unhideWhenUsed/>
    <w:rsid w:val="00f456ff"/>
  </w:style>
  <w:style w:type="numbering" w:styleId="3311" w:customStyle="1">
    <w:name w:val="Нет списка331"/>
    <w:uiPriority w:val="99"/>
    <w:semiHidden/>
    <w:unhideWhenUsed/>
    <w:rsid w:val="00f456ff"/>
  </w:style>
  <w:style w:type="numbering" w:styleId="1221" w:customStyle="1">
    <w:name w:val="Нет списка1221"/>
    <w:uiPriority w:val="99"/>
    <w:semiHidden/>
    <w:unhideWhenUsed/>
    <w:rsid w:val="00f456ff"/>
  </w:style>
  <w:style w:type="numbering" w:styleId="4211" w:customStyle="1">
    <w:name w:val="Нет списка421"/>
    <w:uiPriority w:val="99"/>
    <w:semiHidden/>
    <w:unhideWhenUsed/>
    <w:rsid w:val="00f456ff"/>
  </w:style>
  <w:style w:type="numbering" w:styleId="1321" w:customStyle="1">
    <w:name w:val="Нет списка1321"/>
    <w:uiPriority w:val="99"/>
    <w:semiHidden/>
    <w:unhideWhenUsed/>
    <w:rsid w:val="00f456ff"/>
  </w:style>
  <w:style w:type="numbering" w:styleId="21211" w:customStyle="1">
    <w:name w:val="Нет списка2121"/>
    <w:uiPriority w:val="99"/>
    <w:semiHidden/>
    <w:unhideWhenUsed/>
    <w:rsid w:val="00f456ff"/>
  </w:style>
  <w:style w:type="numbering" w:styleId="31211" w:customStyle="1">
    <w:name w:val="Нет списка3121"/>
    <w:uiPriority w:val="99"/>
    <w:semiHidden/>
    <w:unhideWhenUsed/>
    <w:rsid w:val="00f456ff"/>
  </w:style>
  <w:style w:type="numbering" w:styleId="111121" w:customStyle="1">
    <w:name w:val="Нет списка111121"/>
    <w:uiPriority w:val="99"/>
    <w:semiHidden/>
    <w:unhideWhenUsed/>
    <w:rsid w:val="00f456ff"/>
  </w:style>
  <w:style w:type="numbering" w:styleId="5111" w:customStyle="1">
    <w:name w:val="Нет списка511"/>
    <w:uiPriority w:val="99"/>
    <w:semiHidden/>
    <w:unhideWhenUsed/>
    <w:rsid w:val="00f456ff"/>
  </w:style>
  <w:style w:type="numbering" w:styleId="14111" w:customStyle="1">
    <w:name w:val="Нет списка1411"/>
    <w:uiPriority w:val="99"/>
    <w:semiHidden/>
    <w:unhideWhenUsed/>
    <w:rsid w:val="00f456ff"/>
  </w:style>
  <w:style w:type="numbering" w:styleId="112111" w:customStyle="1">
    <w:name w:val="Нет списка11211"/>
    <w:uiPriority w:val="99"/>
    <w:semiHidden/>
    <w:unhideWhenUsed/>
    <w:rsid w:val="00f456ff"/>
  </w:style>
  <w:style w:type="numbering" w:styleId="22111" w:customStyle="1">
    <w:name w:val="Нет списка2211"/>
    <w:uiPriority w:val="99"/>
    <w:semiHidden/>
    <w:unhideWhenUsed/>
    <w:rsid w:val="00f456ff"/>
  </w:style>
  <w:style w:type="numbering" w:styleId="11111111" w:customStyle="1">
    <w:name w:val="Нет списка1111111"/>
    <w:uiPriority w:val="99"/>
    <w:semiHidden/>
    <w:unhideWhenUsed/>
    <w:rsid w:val="00f456ff"/>
  </w:style>
  <w:style w:type="numbering" w:styleId="32111" w:customStyle="1">
    <w:name w:val="Нет списка3211"/>
    <w:uiPriority w:val="99"/>
    <w:semiHidden/>
    <w:unhideWhenUsed/>
    <w:rsid w:val="00f456ff"/>
  </w:style>
  <w:style w:type="numbering" w:styleId="121111" w:customStyle="1">
    <w:name w:val="Нет списка12111"/>
    <w:uiPriority w:val="99"/>
    <w:semiHidden/>
    <w:unhideWhenUsed/>
    <w:rsid w:val="00f456ff"/>
  </w:style>
  <w:style w:type="numbering" w:styleId="41111" w:customStyle="1">
    <w:name w:val="Нет списка4111"/>
    <w:uiPriority w:val="99"/>
    <w:semiHidden/>
    <w:unhideWhenUsed/>
    <w:rsid w:val="00f456ff"/>
  </w:style>
  <w:style w:type="numbering" w:styleId="131111" w:customStyle="1">
    <w:name w:val="Нет списка13111"/>
    <w:uiPriority w:val="99"/>
    <w:semiHidden/>
    <w:unhideWhenUsed/>
    <w:rsid w:val="00f456ff"/>
  </w:style>
  <w:style w:type="numbering" w:styleId="211111" w:customStyle="1">
    <w:name w:val="Нет списка21111"/>
    <w:uiPriority w:val="99"/>
    <w:semiHidden/>
    <w:unhideWhenUsed/>
    <w:rsid w:val="00f456ff"/>
  </w:style>
  <w:style w:type="numbering" w:styleId="311111" w:customStyle="1">
    <w:name w:val="Нет списка31111"/>
    <w:uiPriority w:val="99"/>
    <w:semiHidden/>
    <w:unhideWhenUsed/>
    <w:rsid w:val="00f456ff"/>
  </w:style>
  <w:style w:type="numbering" w:styleId="71" w:customStyle="1">
    <w:name w:val="Нет списка71"/>
    <w:uiPriority w:val="99"/>
    <w:semiHidden/>
    <w:unhideWhenUsed/>
    <w:rsid w:val="00f456ff"/>
  </w:style>
  <w:style w:type="numbering" w:styleId="1611" w:customStyle="1">
    <w:name w:val="Нет списка161"/>
    <w:uiPriority w:val="99"/>
    <w:semiHidden/>
    <w:unhideWhenUsed/>
    <w:rsid w:val="00f456ff"/>
  </w:style>
  <w:style w:type="numbering" w:styleId="1141" w:customStyle="1">
    <w:name w:val="Нет списка1141"/>
    <w:uiPriority w:val="99"/>
    <w:semiHidden/>
    <w:unhideWhenUsed/>
    <w:rsid w:val="00f456ff"/>
  </w:style>
  <w:style w:type="numbering" w:styleId="11131" w:customStyle="1">
    <w:name w:val="Нет списка11131"/>
    <w:uiPriority w:val="99"/>
    <w:semiHidden/>
    <w:unhideWhenUsed/>
    <w:rsid w:val="00f456ff"/>
  </w:style>
  <w:style w:type="numbering" w:styleId="111131" w:customStyle="1">
    <w:name w:val="Нет списка111131"/>
    <w:uiPriority w:val="99"/>
    <w:semiHidden/>
    <w:unhideWhenUsed/>
    <w:rsid w:val="00f456ff"/>
  </w:style>
  <w:style w:type="numbering" w:styleId="241" w:customStyle="1">
    <w:name w:val="Нет списка241"/>
    <w:uiPriority w:val="99"/>
    <w:semiHidden/>
    <w:unhideWhenUsed/>
    <w:rsid w:val="00f456ff"/>
  </w:style>
  <w:style w:type="numbering" w:styleId="1231" w:customStyle="1">
    <w:name w:val="Нет списка1231"/>
    <w:uiPriority w:val="99"/>
    <w:semiHidden/>
    <w:unhideWhenUsed/>
    <w:rsid w:val="00f456ff"/>
  </w:style>
  <w:style w:type="numbering" w:styleId="21311" w:customStyle="1">
    <w:name w:val="Нет списка2131"/>
    <w:uiPriority w:val="99"/>
    <w:semiHidden/>
    <w:unhideWhenUsed/>
    <w:rsid w:val="00f456ff"/>
  </w:style>
  <w:style w:type="numbering" w:styleId="11221" w:customStyle="1">
    <w:name w:val="Нет списка11221"/>
    <w:uiPriority w:val="99"/>
    <w:semiHidden/>
    <w:unhideWhenUsed/>
    <w:rsid w:val="00f456ff"/>
  </w:style>
  <w:style w:type="numbering" w:styleId="3411" w:customStyle="1">
    <w:name w:val="Нет списка341"/>
    <w:uiPriority w:val="99"/>
    <w:semiHidden/>
    <w:unhideWhenUsed/>
    <w:rsid w:val="00f456ff"/>
  </w:style>
  <w:style w:type="numbering" w:styleId="12121" w:customStyle="1">
    <w:name w:val="Нет списка12121"/>
    <w:uiPriority w:val="99"/>
    <w:semiHidden/>
    <w:unhideWhenUsed/>
    <w:rsid w:val="00f456ff"/>
  </w:style>
  <w:style w:type="numbering" w:styleId="431" w:customStyle="1">
    <w:name w:val="Нет списка431"/>
    <w:uiPriority w:val="99"/>
    <w:semiHidden/>
    <w:unhideWhenUsed/>
    <w:rsid w:val="00f456ff"/>
  </w:style>
  <w:style w:type="numbering" w:styleId="1331" w:customStyle="1">
    <w:name w:val="Нет списка1331"/>
    <w:uiPriority w:val="99"/>
    <w:semiHidden/>
    <w:unhideWhenUsed/>
    <w:rsid w:val="00f456ff"/>
  </w:style>
  <w:style w:type="numbering" w:styleId="21121" w:customStyle="1">
    <w:name w:val="Нет списка21121"/>
    <w:uiPriority w:val="99"/>
    <w:semiHidden/>
    <w:unhideWhenUsed/>
    <w:rsid w:val="00f456ff"/>
  </w:style>
  <w:style w:type="numbering" w:styleId="31311" w:customStyle="1">
    <w:name w:val="Нет списка3131"/>
    <w:uiPriority w:val="99"/>
    <w:semiHidden/>
    <w:unhideWhenUsed/>
    <w:rsid w:val="00f456ff"/>
  </w:style>
  <w:style w:type="numbering" w:styleId="1111121" w:customStyle="1">
    <w:name w:val="Нет списка1111121"/>
    <w:uiPriority w:val="99"/>
    <w:semiHidden/>
    <w:unhideWhenUsed/>
    <w:rsid w:val="00f456ff"/>
  </w:style>
  <w:style w:type="numbering" w:styleId="521" w:customStyle="1">
    <w:name w:val="Нет списка521"/>
    <w:uiPriority w:val="99"/>
    <w:semiHidden/>
    <w:unhideWhenUsed/>
    <w:rsid w:val="00f456ff"/>
  </w:style>
  <w:style w:type="numbering" w:styleId="1421" w:customStyle="1">
    <w:name w:val="Нет списка1421"/>
    <w:uiPriority w:val="99"/>
    <w:semiHidden/>
    <w:unhideWhenUsed/>
    <w:rsid w:val="00f456ff"/>
  </w:style>
  <w:style w:type="numbering" w:styleId="1121111" w:customStyle="1">
    <w:name w:val="Нет списка112111"/>
    <w:uiPriority w:val="99"/>
    <w:semiHidden/>
    <w:unhideWhenUsed/>
    <w:rsid w:val="00f456ff"/>
  </w:style>
  <w:style w:type="numbering" w:styleId="2221" w:customStyle="1">
    <w:name w:val="Нет списка2221"/>
    <w:uiPriority w:val="99"/>
    <w:semiHidden/>
    <w:unhideWhenUsed/>
    <w:rsid w:val="00f456ff"/>
  </w:style>
  <w:style w:type="numbering" w:styleId="111111111" w:customStyle="1">
    <w:name w:val="Нет списка11111111"/>
    <w:uiPriority w:val="99"/>
    <w:semiHidden/>
    <w:unhideWhenUsed/>
    <w:rsid w:val="00f456ff"/>
  </w:style>
  <w:style w:type="numbering" w:styleId="3221" w:customStyle="1">
    <w:name w:val="Нет списка3221"/>
    <w:uiPriority w:val="99"/>
    <w:semiHidden/>
    <w:unhideWhenUsed/>
    <w:rsid w:val="00f456ff"/>
  </w:style>
  <w:style w:type="numbering" w:styleId="1211111" w:customStyle="1">
    <w:name w:val="Нет списка121111"/>
    <w:uiPriority w:val="99"/>
    <w:semiHidden/>
    <w:unhideWhenUsed/>
    <w:rsid w:val="00f456ff"/>
  </w:style>
  <w:style w:type="numbering" w:styleId="4121" w:customStyle="1">
    <w:name w:val="Нет списка4121"/>
    <w:uiPriority w:val="99"/>
    <w:semiHidden/>
    <w:unhideWhenUsed/>
    <w:rsid w:val="00f456ff"/>
  </w:style>
  <w:style w:type="numbering" w:styleId="13121" w:customStyle="1">
    <w:name w:val="Нет списка13121"/>
    <w:uiPriority w:val="99"/>
    <w:semiHidden/>
    <w:unhideWhenUsed/>
    <w:rsid w:val="00f456ff"/>
  </w:style>
  <w:style w:type="numbering" w:styleId="2111111" w:customStyle="1">
    <w:name w:val="Нет списка211111"/>
    <w:uiPriority w:val="99"/>
    <w:semiHidden/>
    <w:unhideWhenUsed/>
    <w:rsid w:val="00f456ff"/>
  </w:style>
  <w:style w:type="numbering" w:styleId="31121" w:customStyle="1">
    <w:name w:val="Нет списка31121"/>
    <w:uiPriority w:val="99"/>
    <w:semiHidden/>
    <w:unhideWhenUsed/>
    <w:rsid w:val="00f456ff"/>
  </w:style>
  <w:style w:type="numbering" w:styleId="1111111111" w:customStyle="1">
    <w:name w:val="Нет списка111111111"/>
    <w:uiPriority w:val="99"/>
    <w:semiHidden/>
    <w:unhideWhenUsed/>
    <w:rsid w:val="00f456ff"/>
  </w:style>
  <w:style w:type="numbering" w:styleId="6111" w:customStyle="1">
    <w:name w:val="Нет списка611"/>
    <w:uiPriority w:val="99"/>
    <w:semiHidden/>
    <w:unhideWhenUsed/>
    <w:rsid w:val="00f456ff"/>
  </w:style>
  <w:style w:type="numbering" w:styleId="15111" w:customStyle="1">
    <w:name w:val="Нет списка1511"/>
    <w:uiPriority w:val="99"/>
    <w:semiHidden/>
    <w:unhideWhenUsed/>
    <w:rsid w:val="00f456ff"/>
  </w:style>
  <w:style w:type="numbering" w:styleId="11311" w:customStyle="1">
    <w:name w:val="Нет списка11311"/>
    <w:uiPriority w:val="99"/>
    <w:semiHidden/>
    <w:unhideWhenUsed/>
    <w:rsid w:val="00f456ff"/>
  </w:style>
  <w:style w:type="numbering" w:styleId="23111" w:customStyle="1">
    <w:name w:val="Нет списка2311"/>
    <w:uiPriority w:val="99"/>
    <w:semiHidden/>
    <w:unhideWhenUsed/>
    <w:rsid w:val="00f456ff"/>
  </w:style>
  <w:style w:type="numbering" w:styleId="111211" w:customStyle="1">
    <w:name w:val="Нет списка111211"/>
    <w:uiPriority w:val="99"/>
    <w:semiHidden/>
    <w:unhideWhenUsed/>
    <w:rsid w:val="00f456ff"/>
  </w:style>
  <w:style w:type="numbering" w:styleId="33111" w:customStyle="1">
    <w:name w:val="Нет списка3311"/>
    <w:uiPriority w:val="99"/>
    <w:semiHidden/>
    <w:unhideWhenUsed/>
    <w:rsid w:val="00f456ff"/>
  </w:style>
  <w:style w:type="numbering" w:styleId="12211" w:customStyle="1">
    <w:name w:val="Нет списка12211"/>
    <w:uiPriority w:val="99"/>
    <w:semiHidden/>
    <w:unhideWhenUsed/>
    <w:rsid w:val="00f456ff"/>
  </w:style>
  <w:style w:type="numbering" w:styleId="42111" w:customStyle="1">
    <w:name w:val="Нет списка4211"/>
    <w:uiPriority w:val="99"/>
    <w:semiHidden/>
    <w:unhideWhenUsed/>
    <w:rsid w:val="00f456ff"/>
  </w:style>
  <w:style w:type="numbering" w:styleId="13211" w:customStyle="1">
    <w:name w:val="Нет списка13211"/>
    <w:uiPriority w:val="99"/>
    <w:semiHidden/>
    <w:unhideWhenUsed/>
    <w:rsid w:val="00f456ff"/>
  </w:style>
  <w:style w:type="numbering" w:styleId="212111" w:customStyle="1">
    <w:name w:val="Нет списка21211"/>
    <w:uiPriority w:val="99"/>
    <w:semiHidden/>
    <w:unhideWhenUsed/>
    <w:rsid w:val="00f456ff"/>
  </w:style>
  <w:style w:type="numbering" w:styleId="312111" w:customStyle="1">
    <w:name w:val="Нет списка31211"/>
    <w:uiPriority w:val="99"/>
    <w:semiHidden/>
    <w:unhideWhenUsed/>
    <w:rsid w:val="00f456ff"/>
  </w:style>
  <w:style w:type="numbering" w:styleId="1111211" w:customStyle="1">
    <w:name w:val="Нет списка1111211"/>
    <w:uiPriority w:val="99"/>
    <w:semiHidden/>
    <w:unhideWhenUsed/>
    <w:rsid w:val="00f456ff"/>
  </w:style>
  <w:style w:type="numbering" w:styleId="51111" w:customStyle="1">
    <w:name w:val="Нет списка5111"/>
    <w:uiPriority w:val="99"/>
    <w:semiHidden/>
    <w:unhideWhenUsed/>
    <w:rsid w:val="00f456ff"/>
  </w:style>
  <w:style w:type="numbering" w:styleId="141111" w:customStyle="1">
    <w:name w:val="Нет списка14111"/>
    <w:uiPriority w:val="99"/>
    <w:semiHidden/>
    <w:unhideWhenUsed/>
    <w:rsid w:val="00f456ff"/>
  </w:style>
  <w:style w:type="numbering" w:styleId="11211111" w:customStyle="1">
    <w:name w:val="Нет списка1121111"/>
    <w:uiPriority w:val="99"/>
    <w:semiHidden/>
    <w:unhideWhenUsed/>
    <w:rsid w:val="00f456ff"/>
  </w:style>
  <w:style w:type="numbering" w:styleId="221111" w:customStyle="1">
    <w:name w:val="Нет списка22111"/>
    <w:uiPriority w:val="99"/>
    <w:semiHidden/>
    <w:unhideWhenUsed/>
    <w:rsid w:val="00f456ff"/>
  </w:style>
  <w:style w:type="numbering" w:styleId="11111111111" w:customStyle="1">
    <w:name w:val="Нет списка1111111111"/>
    <w:uiPriority w:val="99"/>
    <w:semiHidden/>
    <w:unhideWhenUsed/>
    <w:rsid w:val="00f456ff"/>
  </w:style>
  <w:style w:type="numbering" w:styleId="321111" w:customStyle="1">
    <w:name w:val="Нет списка32111"/>
    <w:uiPriority w:val="99"/>
    <w:semiHidden/>
    <w:unhideWhenUsed/>
    <w:rsid w:val="00f456ff"/>
  </w:style>
  <w:style w:type="numbering" w:styleId="12111111" w:customStyle="1">
    <w:name w:val="Нет списка1211111"/>
    <w:uiPriority w:val="99"/>
    <w:semiHidden/>
    <w:unhideWhenUsed/>
    <w:rsid w:val="00f456ff"/>
  </w:style>
  <w:style w:type="numbering" w:styleId="411111" w:customStyle="1">
    <w:name w:val="Нет списка41111"/>
    <w:uiPriority w:val="99"/>
    <w:semiHidden/>
    <w:unhideWhenUsed/>
    <w:rsid w:val="00f456ff"/>
  </w:style>
  <w:style w:type="numbering" w:styleId="1311111" w:customStyle="1">
    <w:name w:val="Нет списка131111"/>
    <w:uiPriority w:val="99"/>
    <w:semiHidden/>
    <w:unhideWhenUsed/>
    <w:rsid w:val="00f456ff"/>
  </w:style>
  <w:style w:type="numbering" w:styleId="21111111" w:customStyle="1">
    <w:name w:val="Нет списка2111111"/>
    <w:uiPriority w:val="99"/>
    <w:semiHidden/>
    <w:unhideWhenUsed/>
    <w:rsid w:val="00f456ff"/>
  </w:style>
  <w:style w:type="numbering" w:styleId="3111111" w:customStyle="1">
    <w:name w:val="Нет списка311111"/>
    <w:uiPriority w:val="99"/>
    <w:semiHidden/>
    <w:unhideWhenUsed/>
    <w:rsid w:val="00f456ff"/>
  </w:style>
  <w:style w:type="numbering" w:styleId="711" w:customStyle="1">
    <w:name w:val="Нет списка711"/>
    <w:uiPriority w:val="99"/>
    <w:semiHidden/>
    <w:unhideWhenUsed/>
    <w:rsid w:val="00f456ff"/>
  </w:style>
  <w:style w:type="numbering" w:styleId="16111" w:customStyle="1">
    <w:name w:val="Нет списка1611"/>
    <w:uiPriority w:val="99"/>
    <w:semiHidden/>
    <w:unhideWhenUsed/>
    <w:rsid w:val="00f456ff"/>
  </w:style>
  <w:style w:type="numbering" w:styleId="11411" w:customStyle="1">
    <w:name w:val="Нет списка11411"/>
    <w:uiPriority w:val="99"/>
    <w:semiHidden/>
    <w:unhideWhenUsed/>
    <w:rsid w:val="00f456ff"/>
  </w:style>
  <w:style w:type="numbering" w:styleId="2411" w:customStyle="1">
    <w:name w:val="Нет списка2411"/>
    <w:uiPriority w:val="99"/>
    <w:semiHidden/>
    <w:unhideWhenUsed/>
    <w:rsid w:val="00f456ff"/>
  </w:style>
  <w:style w:type="numbering" w:styleId="111311" w:customStyle="1">
    <w:name w:val="Нет списка111311"/>
    <w:uiPriority w:val="99"/>
    <w:semiHidden/>
    <w:unhideWhenUsed/>
    <w:rsid w:val="00f456ff"/>
  </w:style>
  <w:style w:type="numbering" w:styleId="34111" w:customStyle="1">
    <w:name w:val="Нет списка3411"/>
    <w:uiPriority w:val="99"/>
    <w:semiHidden/>
    <w:unhideWhenUsed/>
    <w:rsid w:val="00f456ff"/>
  </w:style>
  <w:style w:type="numbering" w:styleId="12311" w:customStyle="1">
    <w:name w:val="Нет списка12311"/>
    <w:uiPriority w:val="99"/>
    <w:semiHidden/>
    <w:unhideWhenUsed/>
    <w:rsid w:val="00f456ff"/>
  </w:style>
  <w:style w:type="numbering" w:styleId="4311" w:customStyle="1">
    <w:name w:val="Нет списка4311"/>
    <w:uiPriority w:val="99"/>
    <w:semiHidden/>
    <w:unhideWhenUsed/>
    <w:rsid w:val="00f456ff"/>
  </w:style>
  <w:style w:type="numbering" w:styleId="13311" w:customStyle="1">
    <w:name w:val="Нет списка13311"/>
    <w:uiPriority w:val="99"/>
    <w:semiHidden/>
    <w:unhideWhenUsed/>
    <w:rsid w:val="00f456ff"/>
  </w:style>
  <w:style w:type="numbering" w:styleId="213111" w:customStyle="1">
    <w:name w:val="Нет списка21311"/>
    <w:uiPriority w:val="99"/>
    <w:semiHidden/>
    <w:unhideWhenUsed/>
    <w:rsid w:val="00f456ff"/>
  </w:style>
  <w:style w:type="numbering" w:styleId="313111" w:customStyle="1">
    <w:name w:val="Нет списка31311"/>
    <w:uiPriority w:val="99"/>
    <w:semiHidden/>
    <w:unhideWhenUsed/>
    <w:rsid w:val="00f456ff"/>
  </w:style>
  <w:style w:type="numbering" w:styleId="1111311" w:customStyle="1">
    <w:name w:val="Нет списка1111311"/>
    <w:uiPriority w:val="99"/>
    <w:semiHidden/>
    <w:unhideWhenUsed/>
    <w:rsid w:val="00f456ff"/>
  </w:style>
  <w:style w:type="numbering" w:styleId="5211" w:customStyle="1">
    <w:name w:val="Нет списка5211"/>
    <w:uiPriority w:val="99"/>
    <w:semiHidden/>
    <w:unhideWhenUsed/>
    <w:rsid w:val="00f456ff"/>
  </w:style>
  <w:style w:type="numbering" w:styleId="14211" w:customStyle="1">
    <w:name w:val="Нет списка14211"/>
    <w:uiPriority w:val="99"/>
    <w:semiHidden/>
    <w:unhideWhenUsed/>
    <w:rsid w:val="00f456ff"/>
  </w:style>
  <w:style w:type="numbering" w:styleId="112211" w:customStyle="1">
    <w:name w:val="Нет списка112211"/>
    <w:uiPriority w:val="99"/>
    <w:semiHidden/>
    <w:unhideWhenUsed/>
    <w:rsid w:val="00f456ff"/>
  </w:style>
  <w:style w:type="numbering" w:styleId="22211" w:customStyle="1">
    <w:name w:val="Нет списка22211"/>
    <w:uiPriority w:val="99"/>
    <w:semiHidden/>
    <w:unhideWhenUsed/>
    <w:rsid w:val="00f456ff"/>
  </w:style>
  <w:style w:type="numbering" w:styleId="11111211" w:customStyle="1">
    <w:name w:val="Нет списка11111211"/>
    <w:uiPriority w:val="99"/>
    <w:semiHidden/>
    <w:unhideWhenUsed/>
    <w:rsid w:val="00f456ff"/>
  </w:style>
  <w:style w:type="numbering" w:styleId="32211" w:customStyle="1">
    <w:name w:val="Нет списка32211"/>
    <w:uiPriority w:val="99"/>
    <w:semiHidden/>
    <w:unhideWhenUsed/>
    <w:rsid w:val="00f456ff"/>
  </w:style>
  <w:style w:type="numbering" w:styleId="121211" w:customStyle="1">
    <w:name w:val="Нет списка121211"/>
    <w:uiPriority w:val="99"/>
    <w:semiHidden/>
    <w:unhideWhenUsed/>
    <w:rsid w:val="00f456ff"/>
  </w:style>
  <w:style w:type="numbering" w:styleId="41211" w:customStyle="1">
    <w:name w:val="Нет списка41211"/>
    <w:uiPriority w:val="99"/>
    <w:semiHidden/>
    <w:unhideWhenUsed/>
    <w:rsid w:val="00f456ff"/>
  </w:style>
  <w:style w:type="numbering" w:styleId="131211" w:customStyle="1">
    <w:name w:val="Нет списка131211"/>
    <w:uiPriority w:val="99"/>
    <w:semiHidden/>
    <w:unhideWhenUsed/>
    <w:rsid w:val="00f456ff"/>
  </w:style>
  <w:style w:type="numbering" w:styleId="211211" w:customStyle="1">
    <w:name w:val="Нет списка211211"/>
    <w:uiPriority w:val="99"/>
    <w:semiHidden/>
    <w:unhideWhenUsed/>
    <w:rsid w:val="00f456ff"/>
  </w:style>
  <w:style w:type="numbering" w:styleId="311211" w:customStyle="1">
    <w:name w:val="Нет списка311211"/>
    <w:uiPriority w:val="99"/>
    <w:semiHidden/>
    <w:unhideWhenUsed/>
    <w:rsid w:val="00f456ff"/>
  </w:style>
  <w:style w:type="numbering" w:styleId="61111" w:customStyle="1">
    <w:name w:val="Нет списка6111"/>
    <w:uiPriority w:val="99"/>
    <w:semiHidden/>
    <w:unhideWhenUsed/>
    <w:rsid w:val="00f456ff"/>
  </w:style>
  <w:style w:type="numbering" w:styleId="151111" w:customStyle="1">
    <w:name w:val="Нет списка15111"/>
    <w:uiPriority w:val="99"/>
    <w:semiHidden/>
    <w:unhideWhenUsed/>
    <w:rsid w:val="00f456ff"/>
  </w:style>
  <w:style w:type="numbering" w:styleId="113111" w:customStyle="1">
    <w:name w:val="Нет списка113111"/>
    <w:uiPriority w:val="99"/>
    <w:semiHidden/>
    <w:unhideWhenUsed/>
    <w:rsid w:val="00f456ff"/>
  </w:style>
  <w:style w:type="numbering" w:styleId="231111" w:customStyle="1">
    <w:name w:val="Нет списка23111"/>
    <w:uiPriority w:val="99"/>
    <w:semiHidden/>
    <w:unhideWhenUsed/>
    <w:rsid w:val="00f456ff"/>
  </w:style>
  <w:style w:type="numbering" w:styleId="1112111" w:customStyle="1">
    <w:name w:val="Нет списка1112111"/>
    <w:uiPriority w:val="99"/>
    <w:semiHidden/>
    <w:unhideWhenUsed/>
    <w:rsid w:val="00f456ff"/>
  </w:style>
  <w:style w:type="numbering" w:styleId="331111" w:customStyle="1">
    <w:name w:val="Нет списка33111"/>
    <w:uiPriority w:val="99"/>
    <w:semiHidden/>
    <w:unhideWhenUsed/>
    <w:rsid w:val="00f456ff"/>
  </w:style>
  <w:style w:type="numbering" w:styleId="122111" w:customStyle="1">
    <w:name w:val="Нет списка122111"/>
    <w:uiPriority w:val="99"/>
    <w:semiHidden/>
    <w:unhideWhenUsed/>
    <w:rsid w:val="00f456ff"/>
  </w:style>
  <w:style w:type="numbering" w:styleId="421111" w:customStyle="1">
    <w:name w:val="Нет списка42111"/>
    <w:uiPriority w:val="99"/>
    <w:semiHidden/>
    <w:unhideWhenUsed/>
    <w:rsid w:val="00f456ff"/>
  </w:style>
  <w:style w:type="numbering" w:styleId="132111" w:customStyle="1">
    <w:name w:val="Нет списка132111"/>
    <w:uiPriority w:val="99"/>
    <w:semiHidden/>
    <w:unhideWhenUsed/>
    <w:rsid w:val="00f456ff"/>
  </w:style>
  <w:style w:type="numbering" w:styleId="2121111" w:customStyle="1">
    <w:name w:val="Нет списка212111"/>
    <w:uiPriority w:val="99"/>
    <w:semiHidden/>
    <w:unhideWhenUsed/>
    <w:rsid w:val="00f456ff"/>
  </w:style>
  <w:style w:type="numbering" w:styleId="3121111" w:customStyle="1">
    <w:name w:val="Нет списка312111"/>
    <w:uiPriority w:val="99"/>
    <w:semiHidden/>
    <w:unhideWhenUsed/>
    <w:rsid w:val="00f456ff"/>
  </w:style>
  <w:style w:type="numbering" w:styleId="11112111" w:customStyle="1">
    <w:name w:val="Нет списка11112111"/>
    <w:uiPriority w:val="99"/>
    <w:semiHidden/>
    <w:unhideWhenUsed/>
    <w:rsid w:val="00f456ff"/>
  </w:style>
  <w:style w:type="numbering" w:styleId="511111" w:customStyle="1">
    <w:name w:val="Нет списка51111"/>
    <w:uiPriority w:val="99"/>
    <w:semiHidden/>
    <w:unhideWhenUsed/>
    <w:rsid w:val="00f456ff"/>
  </w:style>
  <w:style w:type="numbering" w:styleId="1411111" w:customStyle="1">
    <w:name w:val="Нет списка141111"/>
    <w:uiPriority w:val="99"/>
    <w:semiHidden/>
    <w:unhideWhenUsed/>
    <w:rsid w:val="00f456ff"/>
  </w:style>
  <w:style w:type="numbering" w:styleId="112111111" w:customStyle="1">
    <w:name w:val="Нет списка11211111"/>
    <w:uiPriority w:val="99"/>
    <w:semiHidden/>
    <w:unhideWhenUsed/>
    <w:rsid w:val="00f456ff"/>
  </w:style>
  <w:style w:type="numbering" w:styleId="2211111" w:customStyle="1">
    <w:name w:val="Нет списка221111"/>
    <w:uiPriority w:val="99"/>
    <w:semiHidden/>
    <w:unhideWhenUsed/>
    <w:rsid w:val="00f456ff"/>
  </w:style>
  <w:style w:type="numbering" w:styleId="111111111111" w:customStyle="1">
    <w:name w:val="Нет списка11111111111"/>
    <w:uiPriority w:val="99"/>
    <w:semiHidden/>
    <w:unhideWhenUsed/>
    <w:rsid w:val="00f456ff"/>
  </w:style>
  <w:style w:type="numbering" w:styleId="3211111" w:customStyle="1">
    <w:name w:val="Нет списка321111"/>
    <w:uiPriority w:val="99"/>
    <w:semiHidden/>
    <w:unhideWhenUsed/>
    <w:rsid w:val="00f456ff"/>
  </w:style>
  <w:style w:type="numbering" w:styleId="121111111" w:customStyle="1">
    <w:name w:val="Нет списка12111111"/>
    <w:uiPriority w:val="99"/>
    <w:semiHidden/>
    <w:unhideWhenUsed/>
    <w:rsid w:val="00f456ff"/>
  </w:style>
  <w:style w:type="numbering" w:styleId="4111111" w:customStyle="1">
    <w:name w:val="Нет списка411111"/>
    <w:uiPriority w:val="99"/>
    <w:semiHidden/>
    <w:unhideWhenUsed/>
    <w:rsid w:val="00f456ff"/>
  </w:style>
  <w:style w:type="numbering" w:styleId="13111111" w:customStyle="1">
    <w:name w:val="Нет списка1311111"/>
    <w:uiPriority w:val="99"/>
    <w:semiHidden/>
    <w:unhideWhenUsed/>
    <w:rsid w:val="00f456ff"/>
  </w:style>
  <w:style w:type="numbering" w:styleId="211111111" w:customStyle="1">
    <w:name w:val="Нет списка21111111"/>
    <w:uiPriority w:val="99"/>
    <w:semiHidden/>
    <w:unhideWhenUsed/>
    <w:rsid w:val="00f456ff"/>
  </w:style>
  <w:style w:type="numbering" w:styleId="31111111" w:customStyle="1">
    <w:name w:val="Нет списка3111111"/>
    <w:uiPriority w:val="99"/>
    <w:semiHidden/>
    <w:unhideWhenUsed/>
    <w:rsid w:val="00f456ff"/>
  </w:style>
  <w:style w:type="numbering" w:styleId="8" w:customStyle="1">
    <w:name w:val="Нет списка8"/>
    <w:uiPriority w:val="99"/>
    <w:semiHidden/>
    <w:unhideWhenUsed/>
    <w:rsid w:val="00f456ff"/>
  </w:style>
  <w:style w:type="numbering" w:styleId="9" w:customStyle="1">
    <w:name w:val="Нет списка9"/>
    <w:uiPriority w:val="99"/>
    <w:semiHidden/>
    <w:unhideWhenUsed/>
    <w:rsid w:val="00036807"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Сетка таблицы5"/>
    <w:basedOn w:val="a1"/>
    <w:uiPriority w:val="59"/>
    <w:rsid w:val="009a624c"/>
    <w:pPr>
      <w:spacing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a8">
    <w:name w:val="Table Grid"/>
    <w:basedOn w:val="a1"/>
    <w:uiPriority w:val="59"/>
    <w:rsid w:val="009a624c"/>
    <w:pPr>
      <w:spacing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">
    <w:name w:val="Сетка таблицы1"/>
    <w:basedOn w:val="a1"/>
    <w:uiPriority w:val="59"/>
    <w:rsid w:val="00745140"/>
    <w:pPr>
      <w:spacing w:line="240" w:lineRule="auto"/>
      <w:jc w:val="left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1">
    <w:name w:val="Сетка таблицы6"/>
    <w:basedOn w:val="a1"/>
    <w:uiPriority w:val="59"/>
    <w:rsid w:val="009e55bb"/>
    <w:pPr>
      <w:spacing w:line="240" w:lineRule="auto"/>
      <w:jc w:val="left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">
    <w:name w:val="Сетка таблицы7"/>
    <w:basedOn w:val="a1"/>
    <w:uiPriority w:val="59"/>
    <w:rsid w:val="00cb1341"/>
    <w:pPr>
      <w:spacing w:line="240" w:lineRule="auto"/>
      <w:jc w:val="left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">
    <w:name w:val="Сетка таблицы2"/>
    <w:basedOn w:val="a1"/>
    <w:uiPriority w:val="59"/>
    <w:rsid w:val="00b901d5"/>
    <w:pPr>
      <w:spacing w:line="240" w:lineRule="auto"/>
      <w:jc w:val="left"/>
    </w:pPr>
    <w:rPr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111">
    <w:name w:val="Сетка таблицы11"/>
    <w:basedOn w:val="a1"/>
    <w:uiPriority w:val="59"/>
    <w:rsid w:val="00b901d5"/>
    <w:pPr>
      <w:spacing w:line="240" w:lineRule="auto"/>
      <w:jc w:val="left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5">
    <w:name w:val="Сетка таблицы3"/>
    <w:basedOn w:val="a1"/>
    <w:uiPriority w:val="59"/>
    <w:rsid w:val="00b901d5"/>
    <w:pPr>
      <w:spacing w:line="240" w:lineRule="auto"/>
      <w:jc w:val="left"/>
    </w:pPr>
    <w:rPr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121">
    <w:name w:val="Сетка таблицы12"/>
    <w:basedOn w:val="a1"/>
    <w:uiPriority w:val="59"/>
    <w:rsid w:val="00b901d5"/>
    <w:pPr>
      <w:spacing w:line="240" w:lineRule="auto"/>
      <w:jc w:val="left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3">
    <w:name w:val="Сетка таблицы21"/>
    <w:basedOn w:val="a1"/>
    <w:uiPriority w:val="59"/>
    <w:rsid w:val="00b901d5"/>
    <w:pPr>
      <w:spacing w:line="240" w:lineRule="auto"/>
      <w:jc w:val="left"/>
    </w:pPr>
    <w:rPr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1111">
    <w:name w:val="Сетка таблицы111"/>
    <w:basedOn w:val="a1"/>
    <w:uiPriority w:val="59"/>
    <w:rsid w:val="00b901d5"/>
    <w:pPr>
      <w:spacing w:line="240" w:lineRule="auto"/>
      <w:jc w:val="left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3">
    <w:name w:val="Сетка таблицы4"/>
    <w:basedOn w:val="a1"/>
    <w:uiPriority w:val="59"/>
    <w:rsid w:val="00b901d5"/>
    <w:pPr>
      <w:spacing w:line="240" w:lineRule="auto"/>
      <w:jc w:val="left"/>
    </w:pPr>
    <w:rPr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131">
    <w:name w:val="Сетка таблицы13"/>
    <w:basedOn w:val="a1"/>
    <w:uiPriority w:val="59"/>
    <w:rsid w:val="00b901d5"/>
    <w:pPr>
      <w:spacing w:line="240" w:lineRule="auto"/>
      <w:jc w:val="left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3">
    <w:name w:val="Сетка таблицы31"/>
    <w:basedOn w:val="a1"/>
    <w:uiPriority w:val="59"/>
    <w:rsid w:val="00b901d5"/>
    <w:pPr>
      <w:spacing w:line="240" w:lineRule="auto"/>
      <w:jc w:val="left"/>
    </w:pPr>
    <w:rPr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1210">
    <w:name w:val="Сетка таблицы121"/>
    <w:basedOn w:val="a1"/>
    <w:uiPriority w:val="59"/>
    <w:rsid w:val="00b901d5"/>
    <w:pPr>
      <w:spacing w:line="240" w:lineRule="auto"/>
      <w:jc w:val="left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10">
    <w:name w:val="Сетка таблицы51"/>
    <w:basedOn w:val="a1"/>
    <w:uiPriority w:val="59"/>
    <w:rsid w:val="00b901d5"/>
    <w:pPr>
      <w:spacing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10">
    <w:name w:val="Сетка таблицы61"/>
    <w:basedOn w:val="a1"/>
    <w:uiPriority w:val="59"/>
    <w:rsid w:val="00b901d5"/>
    <w:pPr>
      <w:spacing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40">
    <w:name w:val="Сетка таблицы14"/>
    <w:basedOn w:val="a1"/>
    <w:uiPriority w:val="59"/>
    <w:rsid w:val="00b901d5"/>
    <w:pPr>
      <w:spacing w:line="240" w:lineRule="auto"/>
      <w:jc w:val="left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11">
    <w:name w:val="Сетка таблицы611"/>
    <w:basedOn w:val="a1"/>
    <w:uiPriority w:val="59"/>
    <w:rsid w:val="00b901d5"/>
    <w:pPr>
      <w:spacing w:line="240" w:lineRule="auto"/>
      <w:jc w:val="left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20">
    <w:name w:val="Сетка таблицы22"/>
    <w:basedOn w:val="a1"/>
    <w:uiPriority w:val="59"/>
    <w:rsid w:val="00b901d5"/>
    <w:pPr>
      <w:spacing w:line="240" w:lineRule="auto"/>
      <w:jc w:val="left"/>
    </w:pPr>
    <w:rPr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1121">
    <w:name w:val="Сетка таблицы112"/>
    <w:basedOn w:val="a1"/>
    <w:uiPriority w:val="59"/>
    <w:rsid w:val="00b901d5"/>
    <w:pPr>
      <w:spacing w:line="240" w:lineRule="auto"/>
      <w:jc w:val="left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21">
    <w:name w:val="Сетка таблицы32"/>
    <w:basedOn w:val="a1"/>
    <w:uiPriority w:val="59"/>
    <w:rsid w:val="00b901d5"/>
    <w:pPr>
      <w:spacing w:line="240" w:lineRule="auto"/>
      <w:jc w:val="left"/>
    </w:pPr>
    <w:rPr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122">
    <w:name w:val="Сетка таблицы122"/>
    <w:basedOn w:val="a1"/>
    <w:uiPriority w:val="59"/>
    <w:rsid w:val="00b901d5"/>
    <w:pPr>
      <w:spacing w:line="240" w:lineRule="auto"/>
      <w:jc w:val="left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11">
    <w:name w:val="Сетка таблицы211"/>
    <w:basedOn w:val="a1"/>
    <w:uiPriority w:val="59"/>
    <w:rsid w:val="00b901d5"/>
    <w:pPr>
      <w:spacing w:line="240" w:lineRule="auto"/>
      <w:jc w:val="left"/>
    </w:pPr>
    <w:rPr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11112">
    <w:name w:val="Сетка таблицы1111"/>
    <w:basedOn w:val="a1"/>
    <w:uiPriority w:val="59"/>
    <w:rsid w:val="00b901d5"/>
    <w:pPr>
      <w:spacing w:line="240" w:lineRule="auto"/>
      <w:jc w:val="left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11">
    <w:name w:val="Сетка таблицы41"/>
    <w:basedOn w:val="a1"/>
    <w:uiPriority w:val="59"/>
    <w:rsid w:val="00b901d5"/>
    <w:pPr>
      <w:spacing w:line="240" w:lineRule="auto"/>
      <w:jc w:val="left"/>
    </w:pPr>
    <w:rPr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1311">
    <w:name w:val="Сетка таблицы131"/>
    <w:basedOn w:val="a1"/>
    <w:uiPriority w:val="59"/>
    <w:rsid w:val="00b901d5"/>
    <w:pPr>
      <w:spacing w:line="240" w:lineRule="auto"/>
      <w:jc w:val="left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11">
    <w:name w:val="Сетка таблицы311"/>
    <w:basedOn w:val="a1"/>
    <w:uiPriority w:val="59"/>
    <w:rsid w:val="00b901d5"/>
    <w:pPr>
      <w:spacing w:line="240" w:lineRule="auto"/>
      <w:jc w:val="left"/>
    </w:pPr>
    <w:rPr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12110">
    <w:name w:val="Сетка таблицы1211"/>
    <w:basedOn w:val="a1"/>
    <w:uiPriority w:val="59"/>
    <w:rsid w:val="00b901d5"/>
    <w:pPr>
      <w:spacing w:line="240" w:lineRule="auto"/>
      <w:jc w:val="left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20">
    <w:name w:val="Сетка таблицы52"/>
    <w:basedOn w:val="a1"/>
    <w:uiPriority w:val="59"/>
    <w:rsid w:val="00f456ff"/>
    <w:pPr>
      <w:spacing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">
    <w:name w:val="Сетка таблицы8"/>
    <w:basedOn w:val="a1"/>
    <w:uiPriority w:val="59"/>
    <w:rsid w:val="00f456ff"/>
    <w:pPr>
      <w:spacing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51">
    <w:name w:val="Сетка таблицы15"/>
    <w:basedOn w:val="a1"/>
    <w:uiPriority w:val="59"/>
    <w:rsid w:val="00f456ff"/>
    <w:pPr>
      <w:spacing w:line="240" w:lineRule="auto"/>
      <w:jc w:val="left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20">
    <w:name w:val="Сетка таблицы62"/>
    <w:basedOn w:val="a1"/>
    <w:uiPriority w:val="59"/>
    <w:rsid w:val="00f456ff"/>
    <w:pPr>
      <w:spacing w:line="240" w:lineRule="auto"/>
      <w:jc w:val="left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1">
    <w:name w:val="Сетка таблицы71"/>
    <w:basedOn w:val="a1"/>
    <w:uiPriority w:val="59"/>
    <w:rsid w:val="00f456ff"/>
    <w:pPr>
      <w:spacing w:line="240" w:lineRule="auto"/>
      <w:jc w:val="left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31">
    <w:name w:val="Сетка таблицы23"/>
    <w:basedOn w:val="a1"/>
    <w:uiPriority w:val="59"/>
    <w:rsid w:val="00f456ff"/>
    <w:pPr>
      <w:spacing w:line="240" w:lineRule="auto"/>
      <w:jc w:val="left"/>
    </w:pPr>
    <w:rPr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1130">
    <w:name w:val="Сетка таблицы113"/>
    <w:basedOn w:val="a1"/>
    <w:uiPriority w:val="59"/>
    <w:rsid w:val="00f456ff"/>
    <w:pPr>
      <w:spacing w:line="240" w:lineRule="auto"/>
      <w:jc w:val="left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32">
    <w:name w:val="Сетка таблицы33"/>
    <w:basedOn w:val="a1"/>
    <w:uiPriority w:val="59"/>
    <w:rsid w:val="00f456ff"/>
    <w:pPr>
      <w:spacing w:line="240" w:lineRule="auto"/>
      <w:jc w:val="left"/>
    </w:pPr>
    <w:rPr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1230">
    <w:name w:val="Сетка таблицы123"/>
    <w:basedOn w:val="a1"/>
    <w:uiPriority w:val="59"/>
    <w:rsid w:val="00f456ff"/>
    <w:pPr>
      <w:spacing w:line="240" w:lineRule="auto"/>
      <w:jc w:val="left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21">
    <w:name w:val="Сетка таблицы212"/>
    <w:basedOn w:val="a1"/>
    <w:uiPriority w:val="59"/>
    <w:rsid w:val="00f456ff"/>
    <w:pPr>
      <w:spacing w:line="240" w:lineRule="auto"/>
      <w:jc w:val="left"/>
    </w:pPr>
    <w:rPr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11120">
    <w:name w:val="Сетка таблицы1112"/>
    <w:basedOn w:val="a1"/>
    <w:uiPriority w:val="59"/>
    <w:rsid w:val="00f456ff"/>
    <w:pPr>
      <w:spacing w:line="240" w:lineRule="auto"/>
      <w:jc w:val="left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21">
    <w:name w:val="Сетка таблицы42"/>
    <w:basedOn w:val="a1"/>
    <w:uiPriority w:val="59"/>
    <w:rsid w:val="00f456ff"/>
    <w:pPr>
      <w:spacing w:line="240" w:lineRule="auto"/>
      <w:jc w:val="left"/>
    </w:pPr>
    <w:rPr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1320">
    <w:name w:val="Сетка таблицы132"/>
    <w:basedOn w:val="a1"/>
    <w:uiPriority w:val="59"/>
    <w:rsid w:val="00f456ff"/>
    <w:pPr>
      <w:spacing w:line="240" w:lineRule="auto"/>
      <w:jc w:val="left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21">
    <w:name w:val="Сетка таблицы312"/>
    <w:basedOn w:val="a1"/>
    <w:uiPriority w:val="59"/>
    <w:rsid w:val="00f456ff"/>
    <w:pPr>
      <w:spacing w:line="240" w:lineRule="auto"/>
      <w:jc w:val="left"/>
    </w:pPr>
    <w:rPr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1212">
    <w:name w:val="Сетка таблицы1212"/>
    <w:basedOn w:val="a1"/>
    <w:uiPriority w:val="59"/>
    <w:rsid w:val="00f456ff"/>
    <w:pPr>
      <w:spacing w:line="240" w:lineRule="auto"/>
      <w:jc w:val="left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110">
    <w:name w:val="Сетка таблицы511"/>
    <w:basedOn w:val="a1"/>
    <w:uiPriority w:val="59"/>
    <w:rsid w:val="00f456ff"/>
    <w:pPr>
      <w:spacing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12">
    <w:name w:val="Сетка таблицы612"/>
    <w:basedOn w:val="a1"/>
    <w:uiPriority w:val="59"/>
    <w:rsid w:val="00f456ff"/>
    <w:pPr>
      <w:spacing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411">
    <w:name w:val="Сетка таблицы141"/>
    <w:basedOn w:val="a1"/>
    <w:uiPriority w:val="59"/>
    <w:rsid w:val="00f456ff"/>
    <w:pPr>
      <w:spacing w:line="240" w:lineRule="auto"/>
      <w:jc w:val="left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111">
    <w:name w:val="Сетка таблицы6111"/>
    <w:basedOn w:val="a1"/>
    <w:uiPriority w:val="59"/>
    <w:rsid w:val="00f456ff"/>
    <w:pPr>
      <w:spacing w:line="240" w:lineRule="auto"/>
      <w:jc w:val="left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211">
    <w:name w:val="Сетка таблицы221"/>
    <w:basedOn w:val="a1"/>
    <w:uiPriority w:val="59"/>
    <w:rsid w:val="00f456ff"/>
    <w:pPr>
      <w:spacing w:line="240" w:lineRule="auto"/>
      <w:jc w:val="left"/>
    </w:pPr>
    <w:rPr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11211">
    <w:name w:val="Сетка таблицы1121"/>
    <w:basedOn w:val="a1"/>
    <w:uiPriority w:val="59"/>
    <w:rsid w:val="00f456ff"/>
    <w:pPr>
      <w:spacing w:line="240" w:lineRule="auto"/>
      <w:jc w:val="left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211">
    <w:name w:val="Сетка таблицы321"/>
    <w:basedOn w:val="a1"/>
    <w:uiPriority w:val="59"/>
    <w:rsid w:val="00f456ff"/>
    <w:pPr>
      <w:spacing w:line="240" w:lineRule="auto"/>
      <w:jc w:val="left"/>
    </w:pPr>
    <w:rPr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1221">
    <w:name w:val="Сетка таблицы1221"/>
    <w:basedOn w:val="a1"/>
    <w:uiPriority w:val="59"/>
    <w:rsid w:val="00f456ff"/>
    <w:pPr>
      <w:spacing w:line="240" w:lineRule="auto"/>
      <w:jc w:val="left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111">
    <w:name w:val="Сетка таблицы2111"/>
    <w:basedOn w:val="a1"/>
    <w:uiPriority w:val="59"/>
    <w:rsid w:val="00f456ff"/>
    <w:pPr>
      <w:spacing w:line="240" w:lineRule="auto"/>
      <w:jc w:val="left"/>
    </w:pPr>
    <w:rPr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111110">
    <w:name w:val="Сетка таблицы11111"/>
    <w:basedOn w:val="a1"/>
    <w:uiPriority w:val="59"/>
    <w:rsid w:val="00f456ff"/>
    <w:pPr>
      <w:spacing w:line="240" w:lineRule="auto"/>
      <w:jc w:val="left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111">
    <w:name w:val="Сетка таблицы411"/>
    <w:basedOn w:val="a1"/>
    <w:uiPriority w:val="59"/>
    <w:rsid w:val="00f456ff"/>
    <w:pPr>
      <w:spacing w:line="240" w:lineRule="auto"/>
      <w:jc w:val="left"/>
    </w:pPr>
    <w:rPr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13111">
    <w:name w:val="Сетка таблицы1311"/>
    <w:basedOn w:val="a1"/>
    <w:uiPriority w:val="59"/>
    <w:rsid w:val="00f456ff"/>
    <w:pPr>
      <w:spacing w:line="240" w:lineRule="auto"/>
      <w:jc w:val="left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111">
    <w:name w:val="Сетка таблицы3111"/>
    <w:basedOn w:val="a1"/>
    <w:uiPriority w:val="59"/>
    <w:rsid w:val="00f456ff"/>
    <w:pPr>
      <w:spacing w:line="240" w:lineRule="auto"/>
      <w:jc w:val="left"/>
    </w:pPr>
    <w:rPr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121110">
    <w:name w:val="Сетка таблицы12111"/>
    <w:basedOn w:val="a1"/>
    <w:uiPriority w:val="59"/>
    <w:rsid w:val="00f456ff"/>
    <w:pPr>
      <w:spacing w:line="240" w:lineRule="auto"/>
      <w:jc w:val="left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1">
    <w:name w:val="Сетка таблицы81"/>
    <w:basedOn w:val="a1"/>
    <w:uiPriority w:val="59"/>
    <w:rsid w:val="00f456ff"/>
    <w:pPr>
      <w:spacing w:line="240" w:lineRule="auto"/>
      <w:jc w:val="left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511">
    <w:name w:val="Сетка таблицы151"/>
    <w:basedOn w:val="a1"/>
    <w:uiPriority w:val="59"/>
    <w:rsid w:val="00f456ff"/>
    <w:pPr>
      <w:spacing w:line="240" w:lineRule="auto"/>
      <w:jc w:val="left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210">
    <w:name w:val="Сетка таблицы521"/>
    <w:basedOn w:val="a1"/>
    <w:uiPriority w:val="59"/>
    <w:rsid w:val="00f456ff"/>
    <w:pPr>
      <w:spacing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1110">
    <w:name w:val="Сетка таблицы5111"/>
    <w:basedOn w:val="a1"/>
    <w:uiPriority w:val="59"/>
    <w:rsid w:val="00f456ff"/>
    <w:pPr>
      <w:spacing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21">
    <w:name w:val="Сетка таблицы621"/>
    <w:basedOn w:val="a1"/>
    <w:uiPriority w:val="59"/>
    <w:rsid w:val="00f456ff"/>
    <w:pPr>
      <w:spacing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4111">
    <w:name w:val="Сетка таблицы1411"/>
    <w:basedOn w:val="a1"/>
    <w:uiPriority w:val="59"/>
    <w:rsid w:val="00f456ff"/>
    <w:pPr>
      <w:spacing w:line="240" w:lineRule="auto"/>
      <w:jc w:val="left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121">
    <w:name w:val="Сетка таблицы6121"/>
    <w:basedOn w:val="a1"/>
    <w:uiPriority w:val="59"/>
    <w:rsid w:val="00f456ff"/>
    <w:pPr>
      <w:spacing w:line="240" w:lineRule="auto"/>
      <w:jc w:val="left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11">
    <w:name w:val="Сетка таблицы711"/>
    <w:basedOn w:val="a1"/>
    <w:uiPriority w:val="59"/>
    <w:rsid w:val="00f456ff"/>
    <w:pPr>
      <w:spacing w:line="240" w:lineRule="auto"/>
      <w:jc w:val="left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11">
    <w:name w:val="Сетка таблицы811"/>
    <w:basedOn w:val="a1"/>
    <w:uiPriority w:val="59"/>
    <w:rsid w:val="00f456ff"/>
    <w:pPr>
      <w:spacing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211">
    <w:name w:val="Сетка таблицы6211"/>
    <w:basedOn w:val="a1"/>
    <w:uiPriority w:val="59"/>
    <w:rsid w:val="00f456ff"/>
    <w:pPr>
      <w:spacing w:line="240" w:lineRule="auto"/>
      <w:jc w:val="left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1211">
    <w:name w:val="Сетка таблицы61211"/>
    <w:basedOn w:val="a1"/>
    <w:uiPriority w:val="59"/>
    <w:rsid w:val="00f456ff"/>
    <w:pPr>
      <w:spacing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">
    <w:name w:val="Сетка таблицы9"/>
    <w:basedOn w:val="a1"/>
    <w:uiPriority w:val="59"/>
    <w:rsid w:val="00f456ff"/>
    <w:pPr>
      <w:spacing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62">
    <w:name w:val="Сетка таблицы16"/>
    <w:basedOn w:val="a1"/>
    <w:uiPriority w:val="59"/>
    <w:rsid w:val="00f456ff"/>
    <w:pPr>
      <w:spacing w:line="240" w:lineRule="auto"/>
      <w:jc w:val="left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3">
    <w:name w:val="Сетка таблицы63"/>
    <w:basedOn w:val="a1"/>
    <w:uiPriority w:val="59"/>
    <w:rsid w:val="00f456ff"/>
    <w:pPr>
      <w:spacing w:line="240" w:lineRule="auto"/>
      <w:jc w:val="left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130">
    <w:name w:val="Сетка таблицы613"/>
    <w:basedOn w:val="a1"/>
    <w:uiPriority w:val="59"/>
    <w:rsid w:val="00f456ff"/>
    <w:pPr>
      <w:spacing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0">
    <w:name w:val="Сетка таблицы10"/>
    <w:basedOn w:val="a1"/>
    <w:uiPriority w:val="59"/>
    <w:rsid w:val="003d3d26"/>
    <w:pPr>
      <w:spacing w:line="240" w:lineRule="auto"/>
      <w:jc w:val="left"/>
    </w:pPr>
    <w:rPr>
      <w:sz w:val="20"/>
      <w:szCs w:val="20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70">
    <w:name w:val="Сетка таблицы17"/>
    <w:basedOn w:val="a1"/>
    <w:uiPriority w:val="59"/>
    <w:rsid w:val="003d3d26"/>
    <w:pPr>
      <w:spacing w:line="240" w:lineRule="auto"/>
      <w:jc w:val="left"/>
    </w:pPr>
    <w:rPr>
      <w:sz w:val="20"/>
      <w:szCs w:val="20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80">
    <w:name w:val="Сетка таблицы18"/>
    <w:basedOn w:val="a1"/>
    <w:uiPriority w:val="59"/>
    <w:rsid w:val="00b664ed"/>
    <w:pPr>
      <w:spacing w:line="240" w:lineRule="auto"/>
      <w:jc w:val="left"/>
    </w:pPr>
    <w:rPr>
      <w:sz w:val="20"/>
      <w:szCs w:val="20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81">
    <w:name w:val="Сетка таблицы181"/>
    <w:basedOn w:val="a1"/>
    <w:uiPriority w:val="59"/>
    <w:rsid w:val="00bc7b01"/>
    <w:pPr>
      <w:spacing w:line="240" w:lineRule="auto"/>
      <w:jc w:val="left"/>
    </w:pPr>
    <w:rPr>
      <w:sz w:val="20"/>
      <w:szCs w:val="20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42">
    <w:name w:val="Сетка таблицы34"/>
    <w:basedOn w:val="a1"/>
    <w:uiPriority w:val="59"/>
    <w:rsid w:val="007c7961"/>
    <w:pPr>
      <w:spacing w:line="240" w:lineRule="auto"/>
      <w:jc w:val="left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header" Target="header3.xml"/><Relationship Id="rId7" Type="http://schemas.openxmlformats.org/officeDocument/2006/relationships/hyperlink" Target="https://internet.garant.ru/document/redirect/179222/0" TargetMode="External"/><Relationship Id="rId8" Type="http://schemas.openxmlformats.org/officeDocument/2006/relationships/header" Target="header4.xml"/><Relationship Id="rId9" Type="http://schemas.openxmlformats.org/officeDocument/2006/relationships/header" Target="header5.xml"/><Relationship Id="rId10" Type="http://schemas.openxmlformats.org/officeDocument/2006/relationships/header" Target="header6.xml"/><Relationship Id="rId11" Type="http://schemas.openxmlformats.org/officeDocument/2006/relationships/fontTable" Target="fontTable.xml"/><Relationship Id="rId12" Type="http://schemas.openxmlformats.org/officeDocument/2006/relationships/settings" Target="settings.xml"/><Relationship Id="rId13" Type="http://schemas.openxmlformats.org/officeDocument/2006/relationships/theme" Target="theme/theme1.xml"/><Relationship Id="rId14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itchFamily="0" charset="1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AB3675-EC4D-4872-9AF5-234A6774F3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Application>LibreOffice/26.8.0.1$Windows_X86_64 LibreOffice_project/2577b8a8e9a5d3f37124fb86a89387e3807953a7</Application>
  <AppVersion>15.0000</AppVersion>
  <Pages>13</Pages>
  <Words>1040</Words>
  <Characters>6777</Characters>
  <CharactersWithSpaces>7566</CharactersWithSpaces>
  <Paragraphs>282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2025-12-16T10:37:00Z</dcterms:created>
  <dc:creator>Хайнус Иван Викторович</dc:creator>
  <dc:description/>
  <dc:language>ru-RU</dc:language>
  <cp:lastModifiedBy/>
  <cp:lastPrinted>2026-09-14T14:52:15Z</cp:lastPrinted>
  <dcterms:modified xsi:type="dcterms:W3CDTF">2026-09-16T15:29:44Z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